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83" w:rsidRPr="00DB7930" w:rsidRDefault="001C4983" w:rsidP="00431BEB">
      <w:pPr>
        <w:pStyle w:val="Geenafstand"/>
        <w:pBdr>
          <w:top w:val="single" w:sz="4" w:space="1" w:color="auto"/>
          <w:left w:val="single" w:sz="4" w:space="4" w:color="auto"/>
          <w:bottom w:val="single" w:sz="4" w:space="1" w:color="auto"/>
          <w:right w:val="single" w:sz="4" w:space="4" w:color="auto"/>
        </w:pBdr>
        <w:jc w:val="both"/>
        <w:rPr>
          <w:b/>
        </w:rPr>
      </w:pPr>
      <w:r w:rsidRPr="00DB7930">
        <w:rPr>
          <w:b/>
        </w:rPr>
        <w:t xml:space="preserve">Verslag Algemene Vergadering </w:t>
      </w:r>
    </w:p>
    <w:p w:rsidR="001C4983" w:rsidRPr="00DB7930" w:rsidRDefault="001C4983" w:rsidP="00431BEB">
      <w:pPr>
        <w:pStyle w:val="Geenafstand"/>
        <w:pBdr>
          <w:top w:val="single" w:sz="4" w:space="1" w:color="auto"/>
          <w:left w:val="single" w:sz="4" w:space="4" w:color="auto"/>
          <w:bottom w:val="single" w:sz="4" w:space="1" w:color="auto"/>
          <w:right w:val="single" w:sz="4" w:space="4" w:color="auto"/>
        </w:pBdr>
        <w:jc w:val="both"/>
        <w:rPr>
          <w:b/>
        </w:rPr>
      </w:pPr>
      <w:r w:rsidRPr="00DB7930">
        <w:rPr>
          <w:b/>
        </w:rPr>
        <w:t>LOP Secundair Onderwijs Geraardsbergen-Oudenaarde-Ronse</w:t>
      </w:r>
    </w:p>
    <w:p w:rsidR="001C4983" w:rsidRPr="00DB7930" w:rsidRDefault="006710FE" w:rsidP="00431BEB">
      <w:pPr>
        <w:pStyle w:val="Geenafstand"/>
        <w:pBdr>
          <w:top w:val="single" w:sz="4" w:space="1" w:color="auto"/>
          <w:left w:val="single" w:sz="4" w:space="4" w:color="auto"/>
          <w:bottom w:val="single" w:sz="4" w:space="1" w:color="auto"/>
          <w:right w:val="single" w:sz="4" w:space="4" w:color="auto"/>
        </w:pBdr>
        <w:jc w:val="both"/>
        <w:rPr>
          <w:b/>
        </w:rPr>
      </w:pPr>
      <w:r w:rsidRPr="00DB7930">
        <w:rPr>
          <w:b/>
        </w:rPr>
        <w:t>22</w:t>
      </w:r>
      <w:r w:rsidR="001C4983" w:rsidRPr="00DB7930">
        <w:rPr>
          <w:b/>
        </w:rPr>
        <w:t xml:space="preserve"> </w:t>
      </w:r>
      <w:r w:rsidRPr="00DB7930">
        <w:rPr>
          <w:b/>
        </w:rPr>
        <w:t>mei</w:t>
      </w:r>
      <w:r w:rsidR="001C4983" w:rsidRPr="00DB7930">
        <w:rPr>
          <w:b/>
        </w:rPr>
        <w:t xml:space="preserve">  2018</w:t>
      </w:r>
    </w:p>
    <w:p w:rsidR="001C4983" w:rsidRPr="00DB7930" w:rsidRDefault="001C4983" w:rsidP="00431BEB">
      <w:pPr>
        <w:jc w:val="both"/>
        <w:rPr>
          <w:rFonts w:cstheme="minorHAnsi"/>
        </w:rPr>
      </w:pPr>
      <w:r w:rsidRPr="00DB7930">
        <w:rPr>
          <w:rFonts w:cstheme="minorHAnsi"/>
        </w:rPr>
        <w:t> </w:t>
      </w:r>
    </w:p>
    <w:p w:rsidR="001C4983" w:rsidRPr="00DB7930" w:rsidRDefault="001C4983" w:rsidP="00DB7930">
      <w:pPr>
        <w:shd w:val="clear" w:color="auto" w:fill="BFBFBF" w:themeFill="background1" w:themeFillShade="BF"/>
        <w:jc w:val="both"/>
        <w:rPr>
          <w:rFonts w:cstheme="minorHAnsi"/>
          <w:b/>
        </w:rPr>
      </w:pPr>
      <w:r w:rsidRPr="00DB7930">
        <w:rPr>
          <w:rFonts w:cstheme="minorHAnsi"/>
          <w:b/>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7"/>
        <w:gridCol w:w="4732"/>
        <w:gridCol w:w="707"/>
      </w:tblGrid>
      <w:tr w:rsidR="00DB7930" w:rsidRPr="00DB7930" w:rsidTr="00E768A5">
        <w:trPr>
          <w:trHeight w:val="20"/>
        </w:trPr>
        <w:tc>
          <w:tcPr>
            <w:tcW w:w="2000" w:type="pct"/>
            <w:tcBorders>
              <w:bottom w:val="nil"/>
            </w:tcBorders>
            <w:shd w:val="clear" w:color="auto" w:fill="BFBFBF" w:themeFill="background1" w:themeFillShade="BF"/>
          </w:tcPr>
          <w:p w:rsidR="001C4983" w:rsidRPr="00DB7930" w:rsidRDefault="001C4983" w:rsidP="00431BEB">
            <w:pPr>
              <w:pStyle w:val="Geenafstand"/>
              <w:jc w:val="both"/>
            </w:pPr>
            <w:r w:rsidRPr="00DB7930">
              <w:t>Organisatie</w:t>
            </w:r>
          </w:p>
        </w:tc>
        <w:tc>
          <w:tcPr>
            <w:tcW w:w="2610" w:type="pct"/>
            <w:tcBorders>
              <w:bottom w:val="nil"/>
            </w:tcBorders>
            <w:shd w:val="clear" w:color="auto" w:fill="BFBFBF" w:themeFill="background1" w:themeFillShade="BF"/>
          </w:tcPr>
          <w:p w:rsidR="001C4983" w:rsidRPr="00DB7930" w:rsidRDefault="001C4983" w:rsidP="00431BEB">
            <w:pPr>
              <w:pStyle w:val="Geenafstand"/>
              <w:jc w:val="both"/>
            </w:pPr>
            <w:r w:rsidRPr="00DB7930">
              <w:t>Naam</w:t>
            </w:r>
          </w:p>
        </w:tc>
        <w:tc>
          <w:tcPr>
            <w:tcW w:w="390" w:type="pct"/>
            <w:tcBorders>
              <w:bottom w:val="nil"/>
            </w:tcBorders>
            <w:shd w:val="clear" w:color="auto" w:fill="BFBFBF" w:themeFill="background1" w:themeFillShade="BF"/>
          </w:tcPr>
          <w:p w:rsidR="001C4983" w:rsidRPr="00DB7930" w:rsidRDefault="001C4983" w:rsidP="00431BEB">
            <w:pPr>
              <w:pStyle w:val="Geenafstand"/>
              <w:jc w:val="both"/>
            </w:pPr>
            <w:r w:rsidRPr="00DB7930">
              <w:t>A/V</w:t>
            </w:r>
          </w:p>
        </w:tc>
      </w:tr>
      <w:tr w:rsidR="00DB7930" w:rsidRPr="00DB7930" w:rsidTr="00E768A5">
        <w:trPr>
          <w:trHeight w:val="20"/>
        </w:trPr>
        <w:tc>
          <w:tcPr>
            <w:tcW w:w="2000" w:type="pct"/>
            <w:tcBorders>
              <w:bottom w:val="nil"/>
            </w:tcBorders>
          </w:tcPr>
          <w:p w:rsidR="001C4983" w:rsidRPr="00DB7930" w:rsidRDefault="001C4983" w:rsidP="00431BEB">
            <w:pPr>
              <w:pStyle w:val="Geenafstand"/>
              <w:jc w:val="both"/>
            </w:pPr>
            <w:r w:rsidRPr="00DB7930">
              <w:t>LOP-Voorzitter</w:t>
            </w:r>
          </w:p>
        </w:tc>
        <w:tc>
          <w:tcPr>
            <w:tcW w:w="2610" w:type="pct"/>
            <w:tcBorders>
              <w:bottom w:val="nil"/>
            </w:tcBorders>
          </w:tcPr>
          <w:p w:rsidR="001C4983" w:rsidRPr="00DB7930" w:rsidRDefault="001C4983" w:rsidP="00431BEB">
            <w:pPr>
              <w:pStyle w:val="Geenafstand"/>
              <w:jc w:val="both"/>
            </w:pPr>
            <w:r w:rsidRPr="00DB7930">
              <w:t>Jean-Pierre Vandermeiren</w:t>
            </w:r>
          </w:p>
        </w:tc>
        <w:tc>
          <w:tcPr>
            <w:tcW w:w="390" w:type="pct"/>
            <w:tcBorders>
              <w:bottom w:val="nil"/>
            </w:tcBorders>
          </w:tcPr>
          <w:p w:rsidR="001C4983" w:rsidRPr="00DB7930" w:rsidRDefault="006710FE" w:rsidP="00431BEB">
            <w:pPr>
              <w:pStyle w:val="Geenafstand"/>
              <w:jc w:val="both"/>
            </w:pPr>
            <w:r w:rsidRPr="00DB7930">
              <w:t>A</w:t>
            </w:r>
          </w:p>
        </w:tc>
      </w:tr>
      <w:tr w:rsidR="00DB7930" w:rsidRPr="00DB7930" w:rsidTr="00E768A5">
        <w:trPr>
          <w:trHeight w:val="20"/>
        </w:trPr>
        <w:tc>
          <w:tcPr>
            <w:tcW w:w="2000" w:type="pct"/>
            <w:tcBorders>
              <w:bottom w:val="nil"/>
            </w:tcBorders>
          </w:tcPr>
          <w:p w:rsidR="001C4983" w:rsidRPr="00DB7930" w:rsidRDefault="001C4983" w:rsidP="00431BEB">
            <w:pPr>
              <w:pStyle w:val="Geenafstand"/>
              <w:jc w:val="both"/>
            </w:pPr>
            <w:r w:rsidRPr="00DB7930">
              <w:t>LOP-Deskundige</w:t>
            </w:r>
          </w:p>
        </w:tc>
        <w:tc>
          <w:tcPr>
            <w:tcW w:w="2610" w:type="pct"/>
            <w:tcBorders>
              <w:bottom w:val="nil"/>
            </w:tcBorders>
          </w:tcPr>
          <w:p w:rsidR="001C4983" w:rsidRPr="00DB7930" w:rsidRDefault="001C4983" w:rsidP="00431BEB">
            <w:pPr>
              <w:pStyle w:val="Geenafstand"/>
              <w:jc w:val="both"/>
            </w:pPr>
            <w:r w:rsidRPr="00DB7930">
              <w:t>Luc Top</w:t>
            </w:r>
          </w:p>
        </w:tc>
        <w:tc>
          <w:tcPr>
            <w:tcW w:w="390" w:type="pct"/>
            <w:tcBorders>
              <w:bottom w:val="nil"/>
            </w:tcBorders>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5000" w:type="pct"/>
            <w:gridSpan w:val="3"/>
            <w:tcBorders>
              <w:top w:val="single" w:sz="4" w:space="0" w:color="auto"/>
              <w:bottom w:val="single" w:sz="4" w:space="0" w:color="auto"/>
            </w:tcBorders>
            <w:shd w:val="pct12" w:color="auto" w:fill="FFFFFF"/>
          </w:tcPr>
          <w:p w:rsidR="001C4983" w:rsidRPr="00DB7930" w:rsidRDefault="001C4983" w:rsidP="00431BEB">
            <w:pPr>
              <w:pStyle w:val="Geenafstand"/>
              <w:jc w:val="both"/>
            </w:pPr>
            <w:r w:rsidRPr="00DB7930">
              <w:t>Vertegenwoordigers van de directies van elke school gelegen in het werkgebied</w:t>
            </w:r>
          </w:p>
        </w:tc>
      </w:tr>
      <w:tr w:rsidR="00DB7930" w:rsidRPr="00DB7930" w:rsidTr="00E768A5">
        <w:trPr>
          <w:trHeight w:val="20"/>
        </w:trPr>
        <w:tc>
          <w:tcPr>
            <w:tcW w:w="2000" w:type="pct"/>
            <w:tcBorders>
              <w:top w:val="nil"/>
            </w:tcBorders>
          </w:tcPr>
          <w:p w:rsidR="001C4983" w:rsidRPr="00DB7930" w:rsidRDefault="001C4983" w:rsidP="00431BEB">
            <w:pPr>
              <w:pStyle w:val="Geenafstand"/>
              <w:jc w:val="both"/>
            </w:pPr>
            <w:r w:rsidRPr="00DB7930">
              <w:t>Atheneum Geraardsbergen</w:t>
            </w:r>
          </w:p>
        </w:tc>
        <w:tc>
          <w:tcPr>
            <w:tcW w:w="2610" w:type="pct"/>
            <w:tcBorders>
              <w:top w:val="nil"/>
            </w:tcBorders>
          </w:tcPr>
          <w:p w:rsidR="001C4983" w:rsidRPr="00DB7930" w:rsidRDefault="001C4983" w:rsidP="00431BEB">
            <w:pPr>
              <w:pStyle w:val="Geenafstand"/>
              <w:jc w:val="both"/>
            </w:pPr>
            <w:r w:rsidRPr="00DB7930">
              <w:t>Sonny Van den Stockt</w:t>
            </w:r>
          </w:p>
        </w:tc>
        <w:tc>
          <w:tcPr>
            <w:tcW w:w="390" w:type="pct"/>
            <w:tcBorders>
              <w:top w:val="nil"/>
            </w:tcBorders>
          </w:tcPr>
          <w:p w:rsidR="001C4983" w:rsidRPr="00DB7930" w:rsidRDefault="006710FE"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rPr>
          <w:trHeight w:val="20"/>
        </w:trPr>
        <w:tc>
          <w:tcPr>
            <w:tcW w:w="2000" w:type="pct"/>
          </w:tcPr>
          <w:p w:rsidR="001C4983" w:rsidRPr="00DB7930" w:rsidRDefault="001C4983" w:rsidP="00431BEB">
            <w:pPr>
              <w:pStyle w:val="Geenafstand"/>
              <w:jc w:val="both"/>
            </w:pPr>
            <w:r w:rsidRPr="00DB7930">
              <w:t>Middenschool GO! Geraardsbergen</w:t>
            </w:r>
          </w:p>
        </w:tc>
        <w:tc>
          <w:tcPr>
            <w:tcW w:w="2610" w:type="pct"/>
          </w:tcPr>
          <w:p w:rsidR="001C4983" w:rsidRPr="00DB7930" w:rsidRDefault="001C4983" w:rsidP="00431BEB">
            <w:pPr>
              <w:pStyle w:val="Geenafstand"/>
              <w:jc w:val="both"/>
            </w:pPr>
            <w:r w:rsidRPr="00DB7930">
              <w:t xml:space="preserve">Betty Gierts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2000" w:type="pct"/>
          </w:tcPr>
          <w:p w:rsidR="001C4983" w:rsidRPr="00DB7930" w:rsidRDefault="001C4983" w:rsidP="00431BEB">
            <w:pPr>
              <w:pStyle w:val="Geenafstand"/>
              <w:jc w:val="both"/>
            </w:pPr>
            <w:r w:rsidRPr="00DB7930">
              <w:t>Sint-Catharinacollege Geraardsbergen</w:t>
            </w:r>
          </w:p>
        </w:tc>
        <w:tc>
          <w:tcPr>
            <w:tcW w:w="2610" w:type="pct"/>
          </w:tcPr>
          <w:p w:rsidR="001C4983" w:rsidRPr="00DB7930" w:rsidRDefault="001C4983" w:rsidP="00431BEB">
            <w:pPr>
              <w:pStyle w:val="Geenafstand"/>
              <w:jc w:val="both"/>
            </w:pPr>
            <w:r w:rsidRPr="00DB7930">
              <w:t>Filip Santens</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rPr>
          <w:trHeight w:val="20"/>
        </w:trPr>
        <w:tc>
          <w:tcPr>
            <w:tcW w:w="2000" w:type="pct"/>
          </w:tcPr>
          <w:p w:rsidR="001C4983" w:rsidRPr="00DB7930" w:rsidRDefault="001C4983" w:rsidP="00431BEB">
            <w:pPr>
              <w:pStyle w:val="Geenafstand"/>
              <w:jc w:val="both"/>
            </w:pPr>
            <w:r w:rsidRPr="00DB7930">
              <w:t>Sint-Jozefsinstituut Geraardsbergen</w:t>
            </w:r>
          </w:p>
        </w:tc>
        <w:tc>
          <w:tcPr>
            <w:tcW w:w="2610" w:type="pct"/>
          </w:tcPr>
          <w:p w:rsidR="001C4983" w:rsidRPr="00DB7930" w:rsidRDefault="001C4983" w:rsidP="00431BEB">
            <w:pPr>
              <w:pStyle w:val="Geenafstand"/>
              <w:jc w:val="both"/>
            </w:pPr>
            <w:r w:rsidRPr="00DB7930">
              <w:t xml:space="preserve">Karll Roeland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rPr>
          <w:trHeight w:val="20"/>
        </w:trPr>
        <w:tc>
          <w:tcPr>
            <w:tcW w:w="2000" w:type="pct"/>
          </w:tcPr>
          <w:p w:rsidR="001C4983" w:rsidRPr="00DB7930" w:rsidRDefault="001C4983" w:rsidP="00431BEB">
            <w:pPr>
              <w:pStyle w:val="Geenafstand"/>
              <w:jc w:val="both"/>
            </w:pPr>
            <w:r w:rsidRPr="00DB7930">
              <w:t>TI  Sint-Jozef  Geraardsbergen</w:t>
            </w:r>
          </w:p>
        </w:tc>
        <w:tc>
          <w:tcPr>
            <w:tcW w:w="2610" w:type="pct"/>
          </w:tcPr>
          <w:p w:rsidR="001C4983" w:rsidRPr="00DB7930" w:rsidRDefault="001C4983" w:rsidP="00431BEB">
            <w:pPr>
              <w:pStyle w:val="Geenafstand"/>
              <w:jc w:val="both"/>
              <w:rPr>
                <w:lang w:val="en-GB"/>
              </w:rPr>
            </w:pPr>
            <w:r w:rsidRPr="00DB7930">
              <w:rPr>
                <w:lang w:val="en-GB"/>
              </w:rPr>
              <w:t xml:space="preserve">Luc Dendooven </w:t>
            </w:r>
          </w:p>
        </w:tc>
        <w:tc>
          <w:tcPr>
            <w:tcW w:w="390" w:type="pct"/>
          </w:tcPr>
          <w:p w:rsidR="001C4983" w:rsidRPr="00DB7930" w:rsidRDefault="001C4983" w:rsidP="00431BEB">
            <w:pPr>
              <w:pStyle w:val="Geenafstand"/>
              <w:jc w:val="both"/>
              <w:rPr>
                <w:rStyle w:val="Hyperlink"/>
                <w:rFonts w:cstheme="minorHAnsi"/>
                <w:color w:val="auto"/>
                <w:u w:val="none"/>
                <w:lang w:val="en-GB"/>
              </w:rPr>
            </w:pPr>
            <w:r w:rsidRPr="00DB7930">
              <w:rPr>
                <w:rStyle w:val="Hyperlink"/>
                <w:rFonts w:cstheme="minorHAnsi"/>
                <w:color w:val="auto"/>
                <w:u w:val="none"/>
                <w:lang w:val="en-GB"/>
              </w:rPr>
              <w:t>A</w:t>
            </w:r>
          </w:p>
        </w:tc>
      </w:tr>
      <w:tr w:rsidR="00DB7930" w:rsidRPr="00DB7930" w:rsidTr="00E768A5">
        <w:trPr>
          <w:trHeight w:val="20"/>
        </w:trPr>
        <w:tc>
          <w:tcPr>
            <w:tcW w:w="2000" w:type="pct"/>
          </w:tcPr>
          <w:p w:rsidR="001C4983" w:rsidRPr="00DB7930" w:rsidRDefault="001C4983" w:rsidP="00431BEB">
            <w:pPr>
              <w:pStyle w:val="Geenafstand"/>
              <w:jc w:val="both"/>
            </w:pPr>
            <w:r w:rsidRPr="00DB7930">
              <w:rPr>
                <w:lang w:val="en-GB"/>
              </w:rPr>
              <w:t xml:space="preserve">Koninklijk </w:t>
            </w:r>
            <w:r w:rsidRPr="00DB7930">
              <w:t>Atheneum IPB Ronse</w:t>
            </w:r>
          </w:p>
        </w:tc>
        <w:tc>
          <w:tcPr>
            <w:tcW w:w="2610" w:type="pct"/>
          </w:tcPr>
          <w:p w:rsidR="001C4983" w:rsidRPr="00DB7930" w:rsidRDefault="001C4983" w:rsidP="00431BEB">
            <w:pPr>
              <w:pStyle w:val="Geenafstand"/>
              <w:jc w:val="both"/>
            </w:pPr>
            <w:r w:rsidRPr="00DB7930">
              <w:t>Vanessa Van Cauwenberghe</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2000" w:type="pct"/>
          </w:tcPr>
          <w:p w:rsidR="001C4983" w:rsidRPr="00DB7930" w:rsidRDefault="001C4983" w:rsidP="00431BEB">
            <w:pPr>
              <w:pStyle w:val="Geenafstand"/>
              <w:jc w:val="both"/>
            </w:pPr>
            <w:r w:rsidRPr="00DB7930">
              <w:t>KSO Glorieux Ronse</w:t>
            </w:r>
          </w:p>
        </w:tc>
        <w:tc>
          <w:tcPr>
            <w:tcW w:w="2610" w:type="pct"/>
          </w:tcPr>
          <w:p w:rsidR="001C4983" w:rsidRPr="00DB7930" w:rsidRDefault="001C4983" w:rsidP="00431BEB">
            <w:pPr>
              <w:pStyle w:val="Geenafstand"/>
              <w:jc w:val="both"/>
            </w:pPr>
            <w:r w:rsidRPr="00DB7930">
              <w:t xml:space="preserve">Eddy Moreau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2000" w:type="pct"/>
          </w:tcPr>
          <w:p w:rsidR="001C4983" w:rsidRPr="00DB7930" w:rsidRDefault="001C4983" w:rsidP="00431BEB">
            <w:pPr>
              <w:pStyle w:val="Geenafstand"/>
              <w:jc w:val="both"/>
            </w:pPr>
            <w:r w:rsidRPr="00DB7930">
              <w:t>KA Oudenaarde</w:t>
            </w:r>
          </w:p>
        </w:tc>
        <w:tc>
          <w:tcPr>
            <w:tcW w:w="2610" w:type="pct"/>
          </w:tcPr>
          <w:p w:rsidR="001C4983" w:rsidRPr="00DB7930" w:rsidRDefault="001C4983" w:rsidP="00431BEB">
            <w:pPr>
              <w:pStyle w:val="Geenafstand"/>
              <w:jc w:val="both"/>
            </w:pPr>
            <w:r w:rsidRPr="00DB7930">
              <w:t xml:space="preserve">Ann Van Landuyt </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rPr>
          <w:trHeight w:val="20"/>
        </w:trPr>
        <w:tc>
          <w:tcPr>
            <w:tcW w:w="2000" w:type="pct"/>
          </w:tcPr>
          <w:p w:rsidR="001C4983" w:rsidRPr="00DB7930" w:rsidRDefault="001C4983" w:rsidP="00431BEB">
            <w:pPr>
              <w:pStyle w:val="Geenafstand"/>
              <w:jc w:val="both"/>
            </w:pPr>
            <w:r w:rsidRPr="00DB7930">
              <w:t xml:space="preserve">KA Oudenaarde - Deeltijds onderwijs </w:t>
            </w:r>
          </w:p>
        </w:tc>
        <w:tc>
          <w:tcPr>
            <w:tcW w:w="2610" w:type="pct"/>
          </w:tcPr>
          <w:p w:rsidR="001C4983" w:rsidRPr="00DB7930" w:rsidRDefault="001C4983" w:rsidP="00431BEB">
            <w:pPr>
              <w:pStyle w:val="Geenafstand"/>
              <w:jc w:val="both"/>
            </w:pPr>
            <w:r w:rsidRPr="00DB7930">
              <w:t xml:space="preserve">Veerle De Nil </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2000" w:type="pct"/>
          </w:tcPr>
          <w:p w:rsidR="001C4983" w:rsidRPr="00DB7930" w:rsidRDefault="001C4983" w:rsidP="00431BEB">
            <w:pPr>
              <w:pStyle w:val="Geenafstand"/>
              <w:jc w:val="both"/>
            </w:pPr>
            <w:r w:rsidRPr="00DB7930">
              <w:t>Prov. Inst.Vlaamse Ardennen</w:t>
            </w:r>
          </w:p>
        </w:tc>
        <w:tc>
          <w:tcPr>
            <w:tcW w:w="2610" w:type="pct"/>
          </w:tcPr>
          <w:p w:rsidR="001C4983" w:rsidRPr="00DB7930" w:rsidRDefault="00234CFD" w:rsidP="00431BEB">
            <w:pPr>
              <w:pStyle w:val="Geenafstand"/>
              <w:jc w:val="both"/>
            </w:pPr>
            <w:r w:rsidRPr="00DB7930">
              <w:t>Geert Billooye</w:t>
            </w:r>
            <w:r w:rsidR="001C4983" w:rsidRPr="00DB7930">
              <w:t xml:space="preserve">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2000" w:type="pct"/>
          </w:tcPr>
          <w:p w:rsidR="001C4983" w:rsidRPr="00DB7930" w:rsidRDefault="001C4983" w:rsidP="00431BEB">
            <w:pPr>
              <w:pStyle w:val="Geenafstand"/>
              <w:jc w:val="both"/>
            </w:pPr>
            <w:r w:rsidRPr="00DB7930">
              <w:t>Bernarduscollege</w:t>
            </w:r>
          </w:p>
        </w:tc>
        <w:tc>
          <w:tcPr>
            <w:tcW w:w="2610" w:type="pct"/>
          </w:tcPr>
          <w:p w:rsidR="001C4983" w:rsidRPr="00DB7930" w:rsidRDefault="001C4983" w:rsidP="00431BEB">
            <w:pPr>
              <w:pStyle w:val="Geenafstand"/>
              <w:jc w:val="both"/>
            </w:pPr>
            <w:r w:rsidRPr="00DB7930">
              <w:t>Pieter Vyncke</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rPr>
          <w:trHeight w:val="20"/>
        </w:trPr>
        <w:tc>
          <w:tcPr>
            <w:tcW w:w="2000" w:type="pct"/>
            <w:vAlign w:val="center"/>
          </w:tcPr>
          <w:p w:rsidR="001C4983" w:rsidRPr="00DB7930" w:rsidRDefault="001C4983" w:rsidP="00431BEB">
            <w:pPr>
              <w:pStyle w:val="Geenafstand"/>
              <w:jc w:val="both"/>
            </w:pPr>
            <w:r w:rsidRPr="00DB7930">
              <w:rPr>
                <w:lang w:val="en-GB"/>
              </w:rPr>
              <w:t xml:space="preserve">Bernardustechnicum </w:t>
            </w:r>
          </w:p>
        </w:tc>
        <w:tc>
          <w:tcPr>
            <w:tcW w:w="2610" w:type="pct"/>
            <w:vAlign w:val="center"/>
          </w:tcPr>
          <w:p w:rsidR="001C4983" w:rsidRPr="00DB7930" w:rsidRDefault="001C4983" w:rsidP="00431BEB">
            <w:pPr>
              <w:pStyle w:val="Geenafstand"/>
              <w:jc w:val="both"/>
            </w:pPr>
            <w:r w:rsidRPr="00DB7930">
              <w:t>Katrien Steenbeke</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rPr>
          <w:trHeight w:val="20"/>
        </w:trPr>
        <w:tc>
          <w:tcPr>
            <w:tcW w:w="2000" w:type="pct"/>
            <w:vAlign w:val="center"/>
          </w:tcPr>
          <w:p w:rsidR="001C4983" w:rsidRPr="00DB7930" w:rsidRDefault="001C4983" w:rsidP="00431BEB">
            <w:pPr>
              <w:pStyle w:val="Geenafstand"/>
              <w:jc w:val="both"/>
            </w:pPr>
            <w:r w:rsidRPr="00DB7930">
              <w:rPr>
                <w:lang w:val="en-GB"/>
              </w:rPr>
              <w:t>Bernardustechnicum</w:t>
            </w:r>
          </w:p>
        </w:tc>
        <w:tc>
          <w:tcPr>
            <w:tcW w:w="2610" w:type="pct"/>
            <w:vAlign w:val="center"/>
          </w:tcPr>
          <w:p w:rsidR="001C4983" w:rsidRPr="00DB7930" w:rsidRDefault="001C4983" w:rsidP="00431BEB">
            <w:pPr>
              <w:pStyle w:val="Geenafstand"/>
              <w:jc w:val="both"/>
            </w:pPr>
            <w:r w:rsidRPr="00DB7930">
              <w:t>Patrick Vansteenbrugge</w:t>
            </w:r>
          </w:p>
        </w:tc>
        <w:tc>
          <w:tcPr>
            <w:tcW w:w="390" w:type="pct"/>
          </w:tcPr>
          <w:p w:rsidR="001C4983" w:rsidRPr="00DB7930" w:rsidRDefault="001C4983" w:rsidP="00431BEB">
            <w:pPr>
              <w:pStyle w:val="Geenafstand"/>
              <w:jc w:val="both"/>
            </w:pPr>
            <w:r w:rsidRPr="00DB7930">
              <w:t>A</w:t>
            </w:r>
          </w:p>
        </w:tc>
      </w:tr>
      <w:tr w:rsidR="00DB7930" w:rsidRPr="00DB7930" w:rsidTr="00E768A5">
        <w:trPr>
          <w:trHeight w:val="20"/>
        </w:trPr>
        <w:tc>
          <w:tcPr>
            <w:tcW w:w="2000" w:type="pct"/>
          </w:tcPr>
          <w:p w:rsidR="001C4983" w:rsidRPr="00DB7930" w:rsidRDefault="001C4983" w:rsidP="00431BEB">
            <w:pPr>
              <w:pStyle w:val="Geenafstand"/>
              <w:jc w:val="both"/>
            </w:pPr>
            <w:r w:rsidRPr="00DB7930">
              <w:t>Bernardus Vija</w:t>
            </w:r>
          </w:p>
        </w:tc>
        <w:tc>
          <w:tcPr>
            <w:tcW w:w="2610" w:type="pct"/>
          </w:tcPr>
          <w:p w:rsidR="001C4983" w:rsidRPr="00DB7930" w:rsidRDefault="001C4983" w:rsidP="00431BEB">
            <w:pPr>
              <w:pStyle w:val="Geenafstand"/>
              <w:jc w:val="both"/>
            </w:pPr>
            <w:r w:rsidRPr="00DB7930">
              <w:t xml:space="preserve">Frank Pieters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Inrichtende Machten van elke school gelegen in het werkingsgebiedA</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Katholiek Onderwijs Ronse</w:t>
            </w:r>
          </w:p>
        </w:tc>
        <w:tc>
          <w:tcPr>
            <w:tcW w:w="2610" w:type="pct"/>
          </w:tcPr>
          <w:p w:rsidR="001C4983" w:rsidRPr="00DB7930" w:rsidRDefault="001C4983" w:rsidP="00431BEB">
            <w:pPr>
              <w:pStyle w:val="Geenafstand"/>
              <w:jc w:val="both"/>
            </w:pPr>
            <w:r w:rsidRPr="00DB7930">
              <w:t>Eddy Moreau</w:t>
            </w:r>
          </w:p>
        </w:tc>
        <w:tc>
          <w:tcPr>
            <w:tcW w:w="390" w:type="pct"/>
          </w:tcPr>
          <w:p w:rsidR="001C4983" w:rsidRPr="00DB7930" w:rsidRDefault="001C4983" w:rsidP="00431BEB">
            <w:pPr>
              <w:pStyle w:val="Geenafstand"/>
              <w:jc w:val="both"/>
            </w:pPr>
            <w:r w:rsidRPr="00DB7930">
              <w:t>A</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KSO Oudenaarde</w:t>
            </w:r>
          </w:p>
        </w:tc>
        <w:tc>
          <w:tcPr>
            <w:tcW w:w="2610" w:type="pct"/>
          </w:tcPr>
          <w:p w:rsidR="001C4983" w:rsidRPr="00DB7930" w:rsidRDefault="001C4983" w:rsidP="00431BEB">
            <w:pPr>
              <w:pStyle w:val="Geenafstand"/>
              <w:jc w:val="both"/>
              <w:rPr>
                <w:lang w:val="en-US"/>
              </w:rPr>
            </w:pPr>
            <w:r w:rsidRPr="00DB7930">
              <w:rPr>
                <w:lang w:val="en-US"/>
              </w:rPr>
              <w:t>Thierry Godefroidt (coörd. dir. SGKSO-VLAR)</w:t>
            </w:r>
          </w:p>
        </w:tc>
        <w:tc>
          <w:tcPr>
            <w:tcW w:w="390" w:type="pct"/>
          </w:tcPr>
          <w:p w:rsidR="001C4983" w:rsidRPr="00DB7930" w:rsidRDefault="001C4983" w:rsidP="00431BEB">
            <w:pPr>
              <w:pStyle w:val="Geenafstand"/>
              <w:jc w:val="both"/>
            </w:pPr>
            <w:r w:rsidRPr="00DB7930">
              <w:t>A</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VKO Denderstreek Zuid</w:t>
            </w:r>
          </w:p>
        </w:tc>
        <w:tc>
          <w:tcPr>
            <w:tcW w:w="2610" w:type="pct"/>
          </w:tcPr>
          <w:p w:rsidR="001C4983" w:rsidRPr="00DB7930" w:rsidRDefault="001C4983" w:rsidP="00431BEB">
            <w:pPr>
              <w:pStyle w:val="Geenafstand"/>
              <w:jc w:val="both"/>
            </w:pPr>
            <w:r w:rsidRPr="00DB7930">
              <w:t>Wilfried Smesman</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Sint-Jozefsinstituut</w:t>
            </w:r>
          </w:p>
        </w:tc>
        <w:tc>
          <w:tcPr>
            <w:tcW w:w="2610" w:type="pct"/>
          </w:tcPr>
          <w:p w:rsidR="001C4983" w:rsidRPr="00DB7930" w:rsidRDefault="001C4983" w:rsidP="00431BEB">
            <w:pPr>
              <w:pStyle w:val="Geenafstand"/>
              <w:jc w:val="both"/>
            </w:pPr>
            <w:r w:rsidRPr="00DB7930">
              <w:t>Paul Janssens</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Provinciaal Ond. Oost Vlaanderen</w:t>
            </w:r>
          </w:p>
        </w:tc>
        <w:tc>
          <w:tcPr>
            <w:tcW w:w="2610" w:type="pct"/>
          </w:tcPr>
          <w:p w:rsidR="001C4983" w:rsidRPr="00DB7930" w:rsidRDefault="001C4983" w:rsidP="00431BEB">
            <w:pPr>
              <w:pStyle w:val="Geenafstand"/>
              <w:jc w:val="both"/>
            </w:pPr>
            <w:r w:rsidRPr="00DB7930">
              <w:t>Pieter Top</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GO! Scholengroep 21</w:t>
            </w:r>
          </w:p>
        </w:tc>
        <w:tc>
          <w:tcPr>
            <w:tcW w:w="2610" w:type="pct"/>
          </w:tcPr>
          <w:p w:rsidR="001C4983" w:rsidRPr="00DB7930" w:rsidRDefault="001C4983" w:rsidP="00431BEB">
            <w:pPr>
              <w:pStyle w:val="Geenafstand"/>
              <w:jc w:val="both"/>
            </w:pPr>
            <w:r w:rsidRPr="00DB7930">
              <w:t xml:space="preserve">Freddy Verkruyssen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GO! Scholengroep 20</w:t>
            </w:r>
          </w:p>
        </w:tc>
        <w:tc>
          <w:tcPr>
            <w:tcW w:w="2610" w:type="pct"/>
          </w:tcPr>
          <w:p w:rsidR="001C4983" w:rsidRPr="00DB7930" w:rsidRDefault="001C4983" w:rsidP="00431BEB">
            <w:pPr>
              <w:pStyle w:val="Geenafstand"/>
              <w:jc w:val="both"/>
            </w:pPr>
            <w:r w:rsidRPr="00DB7930">
              <w:t>Isabel Truyen</w:t>
            </w:r>
          </w:p>
        </w:tc>
        <w:tc>
          <w:tcPr>
            <w:tcW w:w="390" w:type="pct"/>
          </w:tcPr>
          <w:p w:rsidR="001C4983" w:rsidRPr="00DB7930" w:rsidRDefault="00234CFD" w:rsidP="00431BEB">
            <w:pPr>
              <w:pStyle w:val="Geenafstand"/>
              <w:jc w:val="both"/>
            </w:pPr>
            <w:r w:rsidRPr="00DB7930">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directies elke school voor buitengewoon onderwijs gelegen in het werkingsgebied</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Ber</w:t>
            </w:r>
            <w:r w:rsidRPr="00DB7930">
              <w:rPr>
                <w:lang w:val="en-GB"/>
              </w:rPr>
              <w:t>nardus Driespong</w:t>
            </w:r>
          </w:p>
        </w:tc>
        <w:tc>
          <w:tcPr>
            <w:tcW w:w="2610" w:type="pct"/>
          </w:tcPr>
          <w:p w:rsidR="001C4983" w:rsidRPr="00DB7930" w:rsidRDefault="001C4983" w:rsidP="00431BEB">
            <w:pPr>
              <w:pStyle w:val="Geenafstand"/>
              <w:jc w:val="both"/>
            </w:pPr>
            <w:r w:rsidRPr="00DB7930">
              <w:t>Mia Anrys</w:t>
            </w:r>
          </w:p>
        </w:tc>
        <w:tc>
          <w:tcPr>
            <w:tcW w:w="390" w:type="pct"/>
          </w:tcPr>
          <w:p w:rsidR="001C4983" w:rsidRPr="00DB7930" w:rsidRDefault="001C4983" w:rsidP="00431BEB">
            <w:pPr>
              <w:pStyle w:val="Geenafstand"/>
              <w:jc w:val="both"/>
            </w:pPr>
            <w:r w:rsidRPr="00DB7930">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P.I. BuSO Heynsdaele</w:t>
            </w:r>
          </w:p>
        </w:tc>
        <w:tc>
          <w:tcPr>
            <w:tcW w:w="2610" w:type="pct"/>
          </w:tcPr>
          <w:p w:rsidR="001C4983" w:rsidRPr="00DB7930" w:rsidRDefault="001C4983" w:rsidP="00431BEB">
            <w:pPr>
              <w:pStyle w:val="Geenafstand"/>
              <w:jc w:val="both"/>
            </w:pPr>
            <w:r w:rsidRPr="00DB7930">
              <w:t>Jan Van Dessel</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Inrichtende Machten van elke school voor buitengewoon onderwijs, gelegen in het werkingsgebied</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rPr>
                <w:lang w:val="en-GB"/>
              </w:rPr>
            </w:pPr>
            <w:r w:rsidRPr="00DB7930">
              <w:rPr>
                <w:lang w:val="en-GB"/>
              </w:rPr>
              <w:t>IM B.O. VZW Elckerlyc</w:t>
            </w:r>
          </w:p>
        </w:tc>
        <w:tc>
          <w:tcPr>
            <w:tcW w:w="2610" w:type="pct"/>
          </w:tcPr>
          <w:p w:rsidR="001C4983" w:rsidRPr="00DB7930" w:rsidRDefault="001C4983" w:rsidP="00431BEB">
            <w:pPr>
              <w:pStyle w:val="Geenafstand"/>
              <w:jc w:val="both"/>
            </w:pPr>
            <w:r w:rsidRPr="00DB7930">
              <w:t>Marc Van Huffel</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directies van de Centra voor Leerlingenbegeleiding</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Vrij CLB ZOV</w:t>
            </w:r>
          </w:p>
        </w:tc>
        <w:tc>
          <w:tcPr>
            <w:tcW w:w="2610" w:type="pct"/>
          </w:tcPr>
          <w:p w:rsidR="001C4983" w:rsidRPr="00DB7930" w:rsidRDefault="001C4983" w:rsidP="00431BEB">
            <w:pPr>
              <w:pStyle w:val="Geenafstand"/>
              <w:jc w:val="both"/>
            </w:pPr>
            <w:r w:rsidRPr="00DB7930">
              <w:t>Katia Moerman</w:t>
            </w:r>
          </w:p>
        </w:tc>
        <w:tc>
          <w:tcPr>
            <w:tcW w:w="390" w:type="pct"/>
          </w:tcPr>
          <w:p w:rsidR="001C4983" w:rsidRPr="00DB7930" w:rsidRDefault="001C4983" w:rsidP="00431BEB">
            <w:pPr>
              <w:pStyle w:val="Geenafstand"/>
              <w:jc w:val="both"/>
            </w:pPr>
            <w:r w:rsidRPr="00DB7930">
              <w:t>A</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Vrij CLB Ninove-Geraardsbergen</w:t>
            </w:r>
          </w:p>
        </w:tc>
        <w:tc>
          <w:tcPr>
            <w:tcW w:w="2610" w:type="pct"/>
          </w:tcPr>
          <w:p w:rsidR="001C4983" w:rsidRPr="00DB7930" w:rsidRDefault="001C4983" w:rsidP="00431BEB">
            <w:pPr>
              <w:pStyle w:val="Geenafstand"/>
              <w:jc w:val="both"/>
            </w:pPr>
            <w:r w:rsidRPr="00DB7930">
              <w:t>Sabine Vranken</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CLB GO! Oudenaarde-RONSE</w:t>
            </w:r>
          </w:p>
        </w:tc>
        <w:tc>
          <w:tcPr>
            <w:tcW w:w="2610" w:type="pct"/>
          </w:tcPr>
          <w:p w:rsidR="001C4983" w:rsidRPr="00DB7930" w:rsidRDefault="001C4983" w:rsidP="00431BEB">
            <w:pPr>
              <w:pStyle w:val="Geenafstand"/>
              <w:jc w:val="both"/>
            </w:pPr>
            <w:r w:rsidRPr="00DB7930">
              <w:t>Leen Van der Linden</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CLB GO! Geraardsbergen</w:t>
            </w:r>
          </w:p>
        </w:tc>
        <w:tc>
          <w:tcPr>
            <w:tcW w:w="2610" w:type="pct"/>
          </w:tcPr>
          <w:p w:rsidR="001C4983" w:rsidRPr="00DB7930" w:rsidRDefault="001C4983" w:rsidP="00431BEB">
            <w:pPr>
              <w:pStyle w:val="Geenafstand"/>
              <w:jc w:val="both"/>
            </w:pPr>
            <w:r w:rsidRPr="00DB7930">
              <w:t>Veerle De Saedeleer</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Inrichtende Machten van de Centra voor Leerlingenbegeleiding</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VCLB ZOV</w:t>
            </w:r>
          </w:p>
        </w:tc>
        <w:tc>
          <w:tcPr>
            <w:tcW w:w="2610" w:type="pct"/>
          </w:tcPr>
          <w:p w:rsidR="001C4983" w:rsidRPr="00DB7930" w:rsidRDefault="00234CFD" w:rsidP="00431BEB">
            <w:pPr>
              <w:pStyle w:val="Geenafstand"/>
              <w:jc w:val="both"/>
            </w:pPr>
            <w:r w:rsidRPr="00DB7930">
              <w:t>Katia Moerman</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A</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VCLB Ninove-Geraardsbergen</w:t>
            </w:r>
          </w:p>
        </w:tc>
        <w:tc>
          <w:tcPr>
            <w:tcW w:w="2610" w:type="pct"/>
          </w:tcPr>
          <w:p w:rsidR="001C4983" w:rsidRPr="00DB7930" w:rsidRDefault="001C4983" w:rsidP="00431BEB">
            <w:pPr>
              <w:pStyle w:val="Geenafstand"/>
              <w:jc w:val="both"/>
            </w:pPr>
            <w:r w:rsidRPr="00DB7930">
              <w:t>Sabine Vranken</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CLB GO! sgr 20</w:t>
            </w:r>
          </w:p>
        </w:tc>
        <w:tc>
          <w:tcPr>
            <w:tcW w:w="2610" w:type="pct"/>
          </w:tcPr>
          <w:p w:rsidR="001C4983" w:rsidRPr="00DB7930" w:rsidRDefault="001C4983" w:rsidP="00431BEB">
            <w:pPr>
              <w:pStyle w:val="Geenafstand"/>
              <w:jc w:val="both"/>
            </w:pPr>
            <w:r w:rsidRPr="00DB7930">
              <w:t>Isabel Truyen</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IM CLB GO! sgr 21</w:t>
            </w:r>
          </w:p>
        </w:tc>
        <w:tc>
          <w:tcPr>
            <w:tcW w:w="2610" w:type="pct"/>
          </w:tcPr>
          <w:p w:rsidR="001C4983" w:rsidRPr="00DB7930" w:rsidRDefault="001C4983" w:rsidP="00431BEB">
            <w:pPr>
              <w:pStyle w:val="Geenafstand"/>
              <w:jc w:val="both"/>
            </w:pPr>
            <w:r w:rsidRPr="00DB7930">
              <w:t>Freddy Verkruyssen</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representatieve vakorganisaties</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erkende ouderverenigingen</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leerlingenraden</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lokale socio-culturele en/of socio-economische partners</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Vzw aPart - JeIF</w:t>
            </w:r>
          </w:p>
        </w:tc>
        <w:tc>
          <w:tcPr>
            <w:tcW w:w="2610" w:type="pct"/>
          </w:tcPr>
          <w:p w:rsidR="001C4983" w:rsidRPr="00DB7930" w:rsidRDefault="001C4983" w:rsidP="00431BEB">
            <w:pPr>
              <w:pStyle w:val="Geenafstand"/>
              <w:jc w:val="both"/>
            </w:pPr>
            <w:r w:rsidRPr="00DB7930">
              <w:t>Wouter Decoodt</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lastRenderedPageBreak/>
              <w:t>Vertegenwoordigers van de erkende organisaties van etnisch-culturele minderheden</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erkende verenigingen waar armen het woord nemen</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integratiesector</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Ag Inburgering &amp; Integratie</w:t>
            </w:r>
          </w:p>
        </w:tc>
        <w:tc>
          <w:tcPr>
            <w:tcW w:w="2610" w:type="pct"/>
          </w:tcPr>
          <w:p w:rsidR="001C4983" w:rsidRPr="00DB7930" w:rsidRDefault="00234CFD" w:rsidP="00431BEB">
            <w:pPr>
              <w:pStyle w:val="Geenafstand"/>
              <w:jc w:val="both"/>
            </w:pPr>
            <w:r w:rsidRPr="00DB7930">
              <w:t>Melissa Papeleu</w:t>
            </w:r>
          </w:p>
        </w:tc>
        <w:tc>
          <w:tcPr>
            <w:tcW w:w="390" w:type="pct"/>
          </w:tcPr>
          <w:p w:rsidR="001C4983" w:rsidRPr="00DB7930" w:rsidRDefault="00234CFD" w:rsidP="00431BEB">
            <w:pPr>
              <w:pStyle w:val="Geenafstand"/>
              <w:jc w:val="both"/>
            </w:pPr>
            <w:r w:rsidRPr="00DB7930">
              <w:t>A</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onthaalbureaus</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Dienst Inburgering Vlaamse Ardennen</w:t>
            </w:r>
          </w:p>
        </w:tc>
        <w:tc>
          <w:tcPr>
            <w:tcW w:w="2610" w:type="pct"/>
          </w:tcPr>
          <w:p w:rsidR="001C4983" w:rsidRPr="00DB7930" w:rsidRDefault="001C4983" w:rsidP="00431BEB">
            <w:pPr>
              <w:pStyle w:val="Geenafstand"/>
              <w:jc w:val="both"/>
            </w:pPr>
          </w:p>
        </w:tc>
        <w:tc>
          <w:tcPr>
            <w:tcW w:w="390" w:type="pct"/>
          </w:tcPr>
          <w:p w:rsidR="001C4983" w:rsidRPr="00DB7930" w:rsidRDefault="001C4983" w:rsidP="00431BEB">
            <w:pPr>
              <w:pStyle w:val="Geenafstand"/>
              <w:jc w:val="both"/>
              <w:rPr>
                <w:rStyle w:val="Hyperlink"/>
                <w:rFonts w:cstheme="minorHAnsi"/>
                <w:color w:val="auto"/>
                <w:u w:val="none"/>
              </w:rPr>
            </w:pP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 van het schoolopbouwwerk</w:t>
            </w:r>
          </w:p>
        </w:tc>
      </w:tr>
      <w:tr w:rsidR="00DB7930" w:rsidRPr="00DB7930" w:rsidTr="00E768A5">
        <w:tblPrEx>
          <w:tblBorders>
            <w:bottom w:val="single" w:sz="4" w:space="0" w:color="auto"/>
          </w:tblBorders>
        </w:tblPrEx>
        <w:trPr>
          <w:trHeight w:val="20"/>
        </w:trPr>
        <w:tc>
          <w:tcPr>
            <w:tcW w:w="5000" w:type="pct"/>
            <w:gridSpan w:val="3"/>
            <w:shd w:val="pct15" w:color="auto" w:fill="FFFFFF"/>
          </w:tcPr>
          <w:p w:rsidR="001C4983" w:rsidRPr="00DB7930" w:rsidRDefault="001C4983" w:rsidP="00431BEB">
            <w:pPr>
              <w:pStyle w:val="Geenafstand"/>
              <w:jc w:val="both"/>
            </w:pPr>
            <w:r w:rsidRPr="00DB7930">
              <w:t>Vertegenwoordigers van de gemeentebesturen</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Geraardsbergen</w:t>
            </w:r>
          </w:p>
        </w:tc>
        <w:tc>
          <w:tcPr>
            <w:tcW w:w="2610" w:type="pct"/>
          </w:tcPr>
          <w:p w:rsidR="001C4983" w:rsidRPr="00DB7930" w:rsidRDefault="001C4983" w:rsidP="00431BEB">
            <w:pPr>
              <w:pStyle w:val="Geenafstand"/>
              <w:jc w:val="both"/>
            </w:pPr>
            <w:r w:rsidRPr="00DB7930">
              <w:t>Joke De Braekeleer</w:t>
            </w:r>
          </w:p>
        </w:tc>
        <w:tc>
          <w:tcPr>
            <w:tcW w:w="390" w:type="pct"/>
          </w:tcPr>
          <w:p w:rsidR="001C4983" w:rsidRPr="00DB7930" w:rsidRDefault="00234CFD" w:rsidP="00431BEB">
            <w:pPr>
              <w:pStyle w:val="Geenafstand"/>
              <w:jc w:val="both"/>
              <w:rPr>
                <w:rStyle w:val="Hyperlink"/>
                <w:rFonts w:cstheme="minorHAnsi"/>
                <w:color w:val="auto"/>
                <w:u w:val="none"/>
              </w:rPr>
            </w:pPr>
            <w:r w:rsidRPr="00DB7930">
              <w:rPr>
                <w:rStyle w:val="Hyperlink"/>
                <w:rFonts w:cstheme="minorHAnsi"/>
                <w:color w:val="auto"/>
                <w:u w:val="none"/>
              </w:rPr>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Ronse</w:t>
            </w:r>
          </w:p>
        </w:tc>
        <w:tc>
          <w:tcPr>
            <w:tcW w:w="2610" w:type="pct"/>
          </w:tcPr>
          <w:p w:rsidR="001C4983" w:rsidRPr="00DB7930" w:rsidRDefault="001C4983" w:rsidP="00431BEB">
            <w:pPr>
              <w:pStyle w:val="Geenafstand"/>
              <w:jc w:val="both"/>
            </w:pPr>
            <w:r w:rsidRPr="00DB7930">
              <w:t xml:space="preserve">Luc Balcaen </w:t>
            </w:r>
          </w:p>
        </w:tc>
        <w:tc>
          <w:tcPr>
            <w:tcW w:w="390" w:type="pct"/>
          </w:tcPr>
          <w:p w:rsidR="001C4983" w:rsidRPr="00DB7930" w:rsidRDefault="001C4983" w:rsidP="00431BEB">
            <w:pPr>
              <w:pStyle w:val="Geenafstand"/>
              <w:jc w:val="both"/>
            </w:pPr>
            <w:r w:rsidRPr="00DB7930">
              <w:t>V</w:t>
            </w:r>
          </w:p>
        </w:tc>
      </w:tr>
      <w:tr w:rsidR="00DB7930" w:rsidRPr="00DB7930" w:rsidTr="00E768A5">
        <w:tblPrEx>
          <w:tblBorders>
            <w:bottom w:val="single" w:sz="4" w:space="0" w:color="auto"/>
          </w:tblBorders>
        </w:tblPrEx>
        <w:trPr>
          <w:trHeight w:val="20"/>
        </w:trPr>
        <w:tc>
          <w:tcPr>
            <w:tcW w:w="2000" w:type="pct"/>
          </w:tcPr>
          <w:p w:rsidR="001C4983" w:rsidRPr="00DB7930" w:rsidRDefault="001C4983" w:rsidP="00431BEB">
            <w:pPr>
              <w:pStyle w:val="Geenafstand"/>
              <w:jc w:val="both"/>
            </w:pPr>
            <w:r w:rsidRPr="00DB7930">
              <w:t>Oudenaarde</w:t>
            </w:r>
          </w:p>
        </w:tc>
        <w:tc>
          <w:tcPr>
            <w:tcW w:w="2610" w:type="pct"/>
          </w:tcPr>
          <w:p w:rsidR="001C4983" w:rsidRPr="00DB7930" w:rsidRDefault="001C4983" w:rsidP="00431BEB">
            <w:pPr>
              <w:pStyle w:val="Geenafstand"/>
              <w:jc w:val="both"/>
            </w:pPr>
            <w:r w:rsidRPr="00DB7930">
              <w:t xml:space="preserve">Lieven Cnudde </w:t>
            </w:r>
          </w:p>
        </w:tc>
        <w:tc>
          <w:tcPr>
            <w:tcW w:w="390" w:type="pct"/>
          </w:tcPr>
          <w:p w:rsidR="001C4983" w:rsidRPr="00DB7930" w:rsidRDefault="001C4983" w:rsidP="00431BEB">
            <w:pPr>
              <w:pStyle w:val="Geenafstand"/>
              <w:jc w:val="both"/>
              <w:rPr>
                <w:rStyle w:val="Hyperlink"/>
                <w:rFonts w:cstheme="minorHAnsi"/>
                <w:color w:val="auto"/>
                <w:u w:val="none"/>
              </w:rPr>
            </w:pPr>
            <w:r w:rsidRPr="00DB7930">
              <w:rPr>
                <w:rStyle w:val="Hyperlink"/>
                <w:rFonts w:cstheme="minorHAnsi"/>
                <w:color w:val="auto"/>
                <w:u w:val="none"/>
              </w:rPr>
              <w:t>V</w:t>
            </w:r>
          </w:p>
        </w:tc>
      </w:tr>
    </w:tbl>
    <w:p w:rsidR="001C4983" w:rsidRPr="00DB7930" w:rsidRDefault="001C4983" w:rsidP="00431BEB">
      <w:pPr>
        <w:jc w:val="both"/>
        <w:rPr>
          <w:rFonts w:cstheme="minorHAnsi"/>
          <w:i/>
        </w:rPr>
      </w:pPr>
    </w:p>
    <w:p w:rsidR="001C4983" w:rsidRPr="00DB7930" w:rsidRDefault="001C4983" w:rsidP="00DB7930">
      <w:pPr>
        <w:shd w:val="clear" w:color="auto" w:fill="BFBFBF" w:themeFill="background1" w:themeFillShade="BF"/>
        <w:jc w:val="both"/>
        <w:rPr>
          <w:rFonts w:cstheme="minorHAnsi"/>
          <w:b/>
        </w:rPr>
      </w:pPr>
      <w:r w:rsidRPr="00DB7930">
        <w:rPr>
          <w:rFonts w:cstheme="minorHAnsi"/>
          <w:b/>
        </w:rPr>
        <w:t>Bijlagen</w:t>
      </w:r>
    </w:p>
    <w:p w:rsidR="00955885" w:rsidRPr="00DB7930" w:rsidRDefault="00234CFD" w:rsidP="00955885">
      <w:pPr>
        <w:pStyle w:val="Geenafstand"/>
        <w:numPr>
          <w:ilvl w:val="0"/>
          <w:numId w:val="33"/>
        </w:numPr>
        <w:jc w:val="both"/>
        <w:rPr>
          <w:rFonts w:cstheme="minorHAnsi"/>
          <w:bCs/>
        </w:rPr>
      </w:pPr>
      <w:r w:rsidRPr="00DB7930">
        <w:rPr>
          <w:rStyle w:val="Zwaar"/>
          <w:rFonts w:cstheme="minorHAnsi"/>
          <w:b w:val="0"/>
        </w:rPr>
        <w:t xml:space="preserve">Powerpoint </w:t>
      </w:r>
      <w:r w:rsidR="001C4983" w:rsidRPr="00DB7930">
        <w:rPr>
          <w:rStyle w:val="Zwaar"/>
          <w:rFonts w:cstheme="minorHAnsi"/>
          <w:b w:val="0"/>
        </w:rPr>
        <w:t xml:space="preserve">Presentatie </w:t>
      </w:r>
      <w:r w:rsidRPr="00DB7930">
        <w:t>Tolkdiensten en communicatie met anderstalige ouders</w:t>
      </w:r>
      <w:r w:rsidR="00955885" w:rsidRPr="00DB7930">
        <w:t xml:space="preserve"> (Melissa Papeleu, AGII)</w:t>
      </w:r>
    </w:p>
    <w:p w:rsidR="00955885" w:rsidRPr="00DB7930" w:rsidRDefault="00955885" w:rsidP="00955885">
      <w:pPr>
        <w:pStyle w:val="Geenafstand"/>
        <w:numPr>
          <w:ilvl w:val="0"/>
          <w:numId w:val="33"/>
        </w:numPr>
        <w:jc w:val="both"/>
        <w:rPr>
          <w:rFonts w:cstheme="minorHAnsi"/>
          <w:bCs/>
        </w:rPr>
      </w:pPr>
      <w:r w:rsidRPr="00DB7930">
        <w:t>Communicatietools in dienstverlening aan anderstaligen (AgII)</w:t>
      </w:r>
    </w:p>
    <w:p w:rsidR="001C4983" w:rsidRPr="00DB7930" w:rsidRDefault="00955885" w:rsidP="00955885">
      <w:pPr>
        <w:pStyle w:val="Geenafstand"/>
        <w:numPr>
          <w:ilvl w:val="0"/>
          <w:numId w:val="33"/>
        </w:numPr>
        <w:jc w:val="both"/>
        <w:rPr>
          <w:rFonts w:cstheme="minorHAnsi"/>
          <w:bCs/>
        </w:rPr>
      </w:pPr>
      <w:r w:rsidRPr="00DB7930">
        <w:t>Infofiche: Sociaal tolken en vertalen: strookt dat met de taalwetgeving? (Kruispunt Migratie-Integratie)</w:t>
      </w:r>
    </w:p>
    <w:p w:rsidR="00955885" w:rsidRPr="00DB7930" w:rsidRDefault="00955885" w:rsidP="00955885">
      <w:pPr>
        <w:pStyle w:val="Geenafstand"/>
        <w:numPr>
          <w:ilvl w:val="0"/>
          <w:numId w:val="33"/>
        </w:numPr>
        <w:jc w:val="both"/>
        <w:rPr>
          <w:rFonts w:cstheme="minorHAnsi"/>
          <w:bCs/>
        </w:rPr>
      </w:pPr>
      <w:r w:rsidRPr="00DB7930">
        <w:t>Tabellen vroegtijdig schoolverlaten (VSV) 2010-2011 &gt; 2015-2016</w:t>
      </w:r>
    </w:p>
    <w:p w:rsidR="00DB7930" w:rsidRPr="00DB7930" w:rsidRDefault="00DB7930" w:rsidP="00955885">
      <w:pPr>
        <w:pStyle w:val="Geenafstand"/>
        <w:numPr>
          <w:ilvl w:val="0"/>
          <w:numId w:val="33"/>
        </w:numPr>
        <w:jc w:val="both"/>
        <w:rPr>
          <w:rStyle w:val="Zwaar"/>
          <w:rFonts w:cstheme="minorHAnsi"/>
          <w:b w:val="0"/>
        </w:rPr>
      </w:pPr>
      <w:r w:rsidRPr="00DB7930">
        <w:t>Synthese van de LOP-enquête spijbelen SO Geraadrsbergen-Oudenaarde-Ronse</w:t>
      </w:r>
    </w:p>
    <w:p w:rsidR="001C4983" w:rsidRPr="00DB7930" w:rsidRDefault="001C4983" w:rsidP="00431BEB">
      <w:pPr>
        <w:jc w:val="both"/>
        <w:rPr>
          <w:rStyle w:val="Zwaar"/>
          <w:rFonts w:cstheme="minorHAnsi"/>
          <w:b w:val="0"/>
        </w:rPr>
      </w:pPr>
    </w:p>
    <w:p w:rsidR="00DB7930" w:rsidRPr="00DB7930" w:rsidRDefault="00DB7930" w:rsidP="00DB7930">
      <w:pPr>
        <w:shd w:val="clear" w:color="auto" w:fill="BFBFBF" w:themeFill="background1" w:themeFillShade="BF"/>
        <w:tabs>
          <w:tab w:val="left" w:pos="709"/>
        </w:tabs>
        <w:spacing w:line="276" w:lineRule="auto"/>
        <w:jc w:val="both"/>
        <w:rPr>
          <w:rFonts w:cstheme="minorHAnsi"/>
          <w:b/>
        </w:rPr>
      </w:pPr>
      <w:r w:rsidRPr="00DB7930">
        <w:rPr>
          <w:rFonts w:cstheme="minorHAnsi"/>
          <w:b/>
        </w:rPr>
        <w:t>Data en locaties volgende bijeenkomsten</w:t>
      </w:r>
    </w:p>
    <w:p w:rsidR="00DB7930" w:rsidRPr="00DB7930" w:rsidRDefault="00DB7930" w:rsidP="00DB7930">
      <w:pPr>
        <w:tabs>
          <w:tab w:val="left" w:pos="709"/>
        </w:tabs>
        <w:spacing w:line="276" w:lineRule="auto"/>
        <w:jc w:val="both"/>
        <w:rPr>
          <w:rStyle w:val="Zwaar"/>
          <w:rFonts w:cstheme="minorHAnsi"/>
          <w:b w:val="0"/>
        </w:rPr>
      </w:pPr>
      <w:r w:rsidRPr="00DB7930">
        <w:rPr>
          <w:rStyle w:val="Zwaar"/>
          <w:rFonts w:cstheme="minorHAnsi"/>
          <w:b w:val="0"/>
        </w:rPr>
        <w:t>De data voor 2018-2019 worden via doodles vastgelegd.</w:t>
      </w:r>
    </w:p>
    <w:p w:rsidR="001C4983" w:rsidRPr="00DB7930" w:rsidRDefault="001C4983" w:rsidP="00DB7930">
      <w:pPr>
        <w:shd w:val="clear" w:color="auto" w:fill="BFBFBF" w:themeFill="background1" w:themeFillShade="BF"/>
        <w:jc w:val="both"/>
        <w:rPr>
          <w:rStyle w:val="Zwaar"/>
          <w:rFonts w:cstheme="minorHAnsi"/>
          <w:bCs w:val="0"/>
        </w:rPr>
      </w:pPr>
      <w:r w:rsidRPr="00DB7930">
        <w:rPr>
          <w:rFonts w:cstheme="minorHAnsi"/>
          <w:b/>
        </w:rPr>
        <w:t>Agenda</w:t>
      </w:r>
    </w:p>
    <w:p w:rsidR="001C4983" w:rsidRPr="00DB7930" w:rsidRDefault="001C4983" w:rsidP="00DB7930">
      <w:pPr>
        <w:pStyle w:val="Geenafstand"/>
      </w:pPr>
    </w:p>
    <w:p w:rsidR="004C6EC0" w:rsidRPr="00DB7930" w:rsidRDefault="004C6EC0" w:rsidP="00DB7930">
      <w:pPr>
        <w:pStyle w:val="Lijstalinea"/>
        <w:numPr>
          <w:ilvl w:val="0"/>
          <w:numId w:val="28"/>
        </w:numPr>
        <w:shd w:val="clear" w:color="auto" w:fill="FFFFFF" w:themeFill="background1"/>
        <w:spacing w:after="0" w:line="276" w:lineRule="auto"/>
        <w:jc w:val="both"/>
        <w:rPr>
          <w:rFonts w:cstheme="minorHAnsi"/>
        </w:rPr>
      </w:pPr>
      <w:r w:rsidRPr="00DB7930">
        <w:rPr>
          <w:rFonts w:cstheme="minorHAnsi"/>
        </w:rPr>
        <w:t>Goedkeuring vorig verslag</w:t>
      </w:r>
    </w:p>
    <w:p w:rsidR="00234CFD" w:rsidRPr="00DB7930" w:rsidRDefault="00234CFD" w:rsidP="00DB7930">
      <w:pPr>
        <w:pStyle w:val="Geenafstand"/>
        <w:numPr>
          <w:ilvl w:val="0"/>
          <w:numId w:val="28"/>
        </w:numPr>
        <w:jc w:val="both"/>
        <w:rPr>
          <w:rStyle w:val="Zwaar"/>
          <w:rFonts w:cstheme="minorHAnsi"/>
          <w:b w:val="0"/>
        </w:rPr>
      </w:pPr>
      <w:r w:rsidRPr="00DB7930">
        <w:t>Tolkdiensten en communicatie met anderstalige ouders</w:t>
      </w:r>
    </w:p>
    <w:p w:rsidR="00234CFD" w:rsidRPr="00DB7930" w:rsidRDefault="00234CFD" w:rsidP="00DB7930">
      <w:pPr>
        <w:pStyle w:val="Geenafstand"/>
        <w:numPr>
          <w:ilvl w:val="0"/>
          <w:numId w:val="28"/>
        </w:numPr>
        <w:jc w:val="both"/>
      </w:pPr>
      <w:r w:rsidRPr="00DB7930">
        <w:t>Schooluitval &amp; spijbelen</w:t>
      </w:r>
    </w:p>
    <w:p w:rsidR="00234CFD" w:rsidRPr="00DB7930" w:rsidRDefault="00234CFD" w:rsidP="00DB7930">
      <w:pPr>
        <w:pStyle w:val="Geenafstand"/>
        <w:numPr>
          <w:ilvl w:val="0"/>
          <w:numId w:val="28"/>
        </w:numPr>
        <w:jc w:val="both"/>
      </w:pPr>
      <w:r w:rsidRPr="00DB7930">
        <w:rPr>
          <w:rFonts w:eastAsia="Times New Roman"/>
        </w:rPr>
        <w:t>Omgevingsanalyse</w:t>
      </w:r>
    </w:p>
    <w:p w:rsidR="001C4983" w:rsidRPr="00DB7930" w:rsidRDefault="001C4983" w:rsidP="00DB7930">
      <w:pPr>
        <w:spacing w:line="252" w:lineRule="auto"/>
        <w:jc w:val="both"/>
      </w:pPr>
    </w:p>
    <w:p w:rsidR="00DB7930" w:rsidRPr="00DB7930" w:rsidRDefault="00DB7930" w:rsidP="00DB7930">
      <w:pPr>
        <w:shd w:val="clear" w:color="auto" w:fill="BFBFBF" w:themeFill="background1" w:themeFillShade="BF"/>
        <w:jc w:val="both"/>
        <w:rPr>
          <w:rStyle w:val="Zwaar"/>
          <w:rFonts w:cstheme="minorHAnsi"/>
          <w:bCs w:val="0"/>
        </w:rPr>
      </w:pPr>
      <w:r w:rsidRPr="00DB7930">
        <w:rPr>
          <w:rFonts w:cstheme="minorHAnsi"/>
          <w:b/>
        </w:rPr>
        <w:t>Verslag</w:t>
      </w:r>
    </w:p>
    <w:p w:rsidR="001C4983" w:rsidRPr="00DB7930" w:rsidRDefault="001C4983" w:rsidP="00431BEB">
      <w:pPr>
        <w:spacing w:line="252" w:lineRule="auto"/>
        <w:jc w:val="both"/>
      </w:pPr>
    </w:p>
    <w:p w:rsidR="001C4983" w:rsidRPr="00DB7930" w:rsidRDefault="001C4983" w:rsidP="00DB7930">
      <w:pPr>
        <w:pStyle w:val="Lijstalinea"/>
        <w:numPr>
          <w:ilvl w:val="0"/>
          <w:numId w:val="25"/>
        </w:numPr>
        <w:shd w:val="clear" w:color="auto" w:fill="F2F2F2" w:themeFill="background1" w:themeFillShade="F2"/>
        <w:spacing w:after="0" w:line="276" w:lineRule="auto"/>
        <w:jc w:val="both"/>
        <w:rPr>
          <w:rFonts w:cstheme="minorHAnsi"/>
        </w:rPr>
      </w:pPr>
      <w:r w:rsidRPr="00DB7930">
        <w:rPr>
          <w:rFonts w:cstheme="minorHAnsi"/>
        </w:rPr>
        <w:t>Goedkeuring vorig verslag</w:t>
      </w:r>
    </w:p>
    <w:p w:rsidR="001C4983" w:rsidRPr="00DB7930" w:rsidRDefault="001C4983" w:rsidP="00431BEB">
      <w:pPr>
        <w:jc w:val="both"/>
        <w:rPr>
          <w:rFonts w:cstheme="minorHAnsi"/>
        </w:rPr>
      </w:pPr>
    </w:p>
    <w:p w:rsidR="001C4983" w:rsidRPr="00DB7930" w:rsidRDefault="001C4983" w:rsidP="00431BEB">
      <w:pPr>
        <w:jc w:val="both"/>
        <w:rPr>
          <w:rFonts w:cstheme="minorHAnsi"/>
        </w:rPr>
      </w:pPr>
      <w:r w:rsidRPr="00DB7930">
        <w:rPr>
          <w:rFonts w:cstheme="minorHAnsi"/>
        </w:rPr>
        <w:t xml:space="preserve">Er zijn geen opmerkingen bij het verslag van de AV van </w:t>
      </w:r>
      <w:r w:rsidR="002251A9" w:rsidRPr="00DB7930">
        <w:rPr>
          <w:rFonts w:cstheme="minorHAnsi"/>
        </w:rPr>
        <w:t>25 januari 2018</w:t>
      </w:r>
      <w:r w:rsidRPr="00DB7930">
        <w:rPr>
          <w:rFonts w:cstheme="minorHAnsi"/>
        </w:rPr>
        <w:t>. Het verslag is bijgevolg goedgekeurd.</w:t>
      </w:r>
    </w:p>
    <w:p w:rsidR="001C4983" w:rsidRDefault="001C4983" w:rsidP="00431BEB">
      <w:pPr>
        <w:pStyle w:val="Lijstalinea"/>
        <w:ind w:left="360"/>
        <w:jc w:val="both"/>
      </w:pPr>
    </w:p>
    <w:p w:rsidR="00DB7930" w:rsidRPr="00DB7930" w:rsidRDefault="00DB7930" w:rsidP="00431BEB">
      <w:pPr>
        <w:pStyle w:val="Lijstalinea"/>
        <w:ind w:left="360"/>
        <w:jc w:val="both"/>
      </w:pPr>
    </w:p>
    <w:p w:rsidR="001C4983" w:rsidRPr="00DB7930" w:rsidRDefault="00A57493" w:rsidP="00DB7930">
      <w:pPr>
        <w:pStyle w:val="Lijstalinea"/>
        <w:numPr>
          <w:ilvl w:val="0"/>
          <w:numId w:val="25"/>
        </w:numPr>
        <w:shd w:val="clear" w:color="auto" w:fill="F2F2F2" w:themeFill="background1" w:themeFillShade="F2"/>
        <w:spacing w:line="252" w:lineRule="auto"/>
        <w:jc w:val="both"/>
      </w:pPr>
      <w:r w:rsidRPr="00DB7930">
        <w:t>Tolkdiensten en communicatie met anderstalige ouders</w:t>
      </w:r>
    </w:p>
    <w:p w:rsidR="00A90D1E" w:rsidRPr="00DB7930" w:rsidRDefault="00A90D1E" w:rsidP="00431BEB">
      <w:pPr>
        <w:spacing w:line="252" w:lineRule="auto"/>
        <w:contextualSpacing/>
        <w:jc w:val="both"/>
        <w:rPr>
          <w:rFonts w:eastAsia="Times New Roman"/>
        </w:rPr>
      </w:pPr>
    </w:p>
    <w:p w:rsidR="00A90D1E" w:rsidRPr="00DB7930" w:rsidRDefault="00A90D1E" w:rsidP="00431BEB">
      <w:pPr>
        <w:spacing w:line="252" w:lineRule="auto"/>
        <w:contextualSpacing/>
        <w:jc w:val="both"/>
        <w:rPr>
          <w:rFonts w:eastAsia="Times New Roman"/>
        </w:rPr>
      </w:pPr>
      <w:r w:rsidRPr="00DB7930">
        <w:rPr>
          <w:rFonts w:eastAsia="Times New Roman"/>
        </w:rPr>
        <w:t>Melissa Papeleu (Agentschap Inburgering &amp; Integratie</w:t>
      </w:r>
      <w:r w:rsidR="00E91048" w:rsidRPr="00DB7930">
        <w:rPr>
          <w:rFonts w:eastAsia="Times New Roman"/>
        </w:rPr>
        <w:t>, of AGII</w:t>
      </w:r>
      <w:r w:rsidRPr="00DB7930">
        <w:rPr>
          <w:rFonts w:eastAsia="Times New Roman"/>
        </w:rPr>
        <w:t>)</w:t>
      </w:r>
      <w:r w:rsidR="006B06DE" w:rsidRPr="00DB7930">
        <w:rPr>
          <w:rFonts w:eastAsia="Times New Roman"/>
        </w:rPr>
        <w:t xml:space="preserve"> geeft een actuele stand van zaken rond de dienstverlening sociaal tolken, binnen de ruimere context van </w:t>
      </w:r>
      <w:r w:rsidR="006B06DE" w:rsidRPr="00DB7930">
        <w:t xml:space="preserve">communicatie met anderstalige ouders. Zie de powerpoint presentatie </w:t>
      </w:r>
      <w:r w:rsidR="00E91048" w:rsidRPr="00DB7930">
        <w:t xml:space="preserve">in </w:t>
      </w:r>
      <w:r w:rsidR="00E91048" w:rsidRPr="00DB7930">
        <w:rPr>
          <w:b/>
        </w:rPr>
        <w:t>bijlage 1</w:t>
      </w:r>
      <w:r w:rsidR="00E91048" w:rsidRPr="00DB7930">
        <w:t>.</w:t>
      </w:r>
    </w:p>
    <w:p w:rsidR="00A90D1E" w:rsidRPr="00DB7930" w:rsidRDefault="00A90D1E" w:rsidP="00431BEB">
      <w:pPr>
        <w:spacing w:line="252" w:lineRule="auto"/>
        <w:contextualSpacing/>
        <w:jc w:val="both"/>
        <w:rPr>
          <w:rFonts w:eastAsia="Times New Roman"/>
        </w:rPr>
      </w:pPr>
    </w:p>
    <w:p w:rsidR="00EA1778" w:rsidRPr="00DB7930" w:rsidRDefault="00326993" w:rsidP="00431BEB">
      <w:pPr>
        <w:spacing w:line="252" w:lineRule="auto"/>
        <w:contextualSpacing/>
        <w:jc w:val="both"/>
        <w:rPr>
          <w:rFonts w:eastAsia="Times New Roman"/>
        </w:rPr>
      </w:pPr>
      <w:r w:rsidRPr="00DB7930">
        <w:rPr>
          <w:rFonts w:eastAsia="Times New Roman"/>
        </w:rPr>
        <w:t xml:space="preserve">Tot </w:t>
      </w:r>
      <w:r w:rsidR="00F865B6" w:rsidRPr="00DB7930">
        <w:rPr>
          <w:rFonts w:eastAsia="Times New Roman"/>
        </w:rPr>
        <w:t>twee</w:t>
      </w:r>
      <w:r w:rsidRPr="00DB7930">
        <w:rPr>
          <w:rFonts w:eastAsia="Times New Roman"/>
        </w:rPr>
        <w:t xml:space="preserve"> jaar </w:t>
      </w:r>
      <w:r w:rsidR="00F865B6" w:rsidRPr="00DB7930">
        <w:rPr>
          <w:rFonts w:eastAsia="Times New Roman"/>
        </w:rPr>
        <w:t>geleden betaalde de</w:t>
      </w:r>
      <w:r w:rsidR="009B6D09" w:rsidRPr="00DB7930">
        <w:rPr>
          <w:rFonts w:eastAsia="Times New Roman"/>
        </w:rPr>
        <w:t xml:space="preserve"> Provincie Oost-Vlaanderen </w:t>
      </w:r>
      <w:r w:rsidR="00F865B6" w:rsidRPr="00DB7930">
        <w:rPr>
          <w:rFonts w:eastAsia="Times New Roman"/>
        </w:rPr>
        <w:t>voor de dienstverlening door</w:t>
      </w:r>
      <w:r w:rsidR="009B6D09" w:rsidRPr="00DB7930">
        <w:rPr>
          <w:rFonts w:eastAsia="Times New Roman"/>
        </w:rPr>
        <w:t xml:space="preserve"> </w:t>
      </w:r>
      <w:r w:rsidR="00F865B6" w:rsidRPr="00DB7930">
        <w:rPr>
          <w:rFonts w:eastAsia="Times New Roman"/>
        </w:rPr>
        <w:t xml:space="preserve">de sociale tolken. Sindsdien is de provincie hier niet meer voor bevoegd en is de pool van sociale tolken </w:t>
      </w:r>
      <w:r w:rsidR="00F865B6" w:rsidRPr="00DB7930">
        <w:rPr>
          <w:rFonts w:eastAsia="Times New Roman"/>
        </w:rPr>
        <w:lastRenderedPageBreak/>
        <w:t xml:space="preserve">opgeslorpt in de fusie Inburgering – Huis van het Nederlands – Integratiecentra </w:t>
      </w:r>
      <w:r w:rsidR="001B2DDF" w:rsidRPr="00DB7930">
        <w:rPr>
          <w:rFonts w:eastAsia="Times New Roman"/>
        </w:rPr>
        <w:t xml:space="preserve">binnen het </w:t>
      </w:r>
      <w:r w:rsidR="00F865B6" w:rsidRPr="00DB7930">
        <w:rPr>
          <w:rFonts w:eastAsia="Times New Roman"/>
        </w:rPr>
        <w:t>Agentschap Inburgering en Int</w:t>
      </w:r>
      <w:r w:rsidR="001B2DDF" w:rsidRPr="00DB7930">
        <w:rPr>
          <w:rFonts w:eastAsia="Times New Roman"/>
        </w:rPr>
        <w:t>egratie</w:t>
      </w:r>
      <w:r w:rsidR="00F865B6" w:rsidRPr="00DB7930">
        <w:rPr>
          <w:rFonts w:eastAsia="Times New Roman"/>
        </w:rPr>
        <w:t xml:space="preserve">. De service is ondertussen professioneler maar wel betalend (€8/begonnen uur + vervoersonkosten aan 0,33/km). Bovendien zijn er soms vervoersproblemen in landelijke regio’s </w:t>
      </w:r>
      <w:r w:rsidR="002E62AA" w:rsidRPr="00DB7930">
        <w:rPr>
          <w:rFonts w:eastAsia="Times New Roman"/>
        </w:rPr>
        <w:t>(</w:t>
      </w:r>
      <w:r w:rsidR="00F865B6" w:rsidRPr="00DB7930">
        <w:rPr>
          <w:rFonts w:eastAsia="Times New Roman"/>
        </w:rPr>
        <w:t>zoals de Vlaamse Ardennen</w:t>
      </w:r>
      <w:r w:rsidR="002E62AA" w:rsidRPr="00DB7930">
        <w:rPr>
          <w:rFonts w:eastAsia="Times New Roman"/>
        </w:rPr>
        <w:t>)</w:t>
      </w:r>
      <w:r w:rsidR="00F865B6" w:rsidRPr="00DB7930">
        <w:rPr>
          <w:rFonts w:eastAsia="Times New Roman"/>
        </w:rPr>
        <w:t xml:space="preserve">, </w:t>
      </w:r>
      <w:r w:rsidR="002E62AA" w:rsidRPr="00DB7930">
        <w:rPr>
          <w:rFonts w:eastAsia="Times New Roman"/>
        </w:rPr>
        <w:t>het aanbod is dus niet volledig regio-dekkend.</w:t>
      </w:r>
    </w:p>
    <w:p w:rsidR="00E4155D" w:rsidRPr="00DB7930" w:rsidRDefault="00E4155D" w:rsidP="00431BEB">
      <w:pPr>
        <w:spacing w:line="252" w:lineRule="auto"/>
        <w:contextualSpacing/>
        <w:jc w:val="both"/>
        <w:rPr>
          <w:rFonts w:eastAsia="Times New Roman"/>
        </w:rPr>
      </w:pPr>
    </w:p>
    <w:p w:rsidR="00D40140" w:rsidRPr="00DB7930" w:rsidRDefault="00D40140" w:rsidP="00431BEB">
      <w:pPr>
        <w:spacing w:line="252" w:lineRule="auto"/>
        <w:contextualSpacing/>
        <w:jc w:val="both"/>
        <w:rPr>
          <w:rFonts w:eastAsia="Times New Roman"/>
        </w:rPr>
      </w:pPr>
      <w:r w:rsidRPr="00DB7930">
        <w:rPr>
          <w:rFonts w:eastAsia="Times New Roman"/>
        </w:rPr>
        <w:t xml:space="preserve">De scholen proberen maximaal </w:t>
      </w:r>
      <w:r w:rsidR="003A57EF" w:rsidRPr="00DB7930">
        <w:rPr>
          <w:rFonts w:eastAsia="Times New Roman"/>
        </w:rPr>
        <w:t>aan de behoefte tegemoet te komen door vrijwilligers in te schakelen: familieleden, kennissen, andere ouders, leden uit de gemeenschap, ook leerkrachten. Dit hioudt echter risico’s in, naar competentie maar ook naar privacy.</w:t>
      </w:r>
    </w:p>
    <w:p w:rsidR="00D40140" w:rsidRPr="00DB7930" w:rsidRDefault="00D40140" w:rsidP="00431BEB">
      <w:pPr>
        <w:spacing w:line="252" w:lineRule="auto"/>
        <w:contextualSpacing/>
        <w:jc w:val="both"/>
        <w:rPr>
          <w:rFonts w:eastAsia="Times New Roman"/>
        </w:rPr>
      </w:pPr>
    </w:p>
    <w:p w:rsidR="00E4155D" w:rsidRPr="00DB7930" w:rsidRDefault="00E4155D" w:rsidP="00431BEB">
      <w:pPr>
        <w:spacing w:line="252" w:lineRule="auto"/>
        <w:contextualSpacing/>
        <w:jc w:val="both"/>
        <w:rPr>
          <w:rFonts w:eastAsia="Times New Roman"/>
        </w:rPr>
      </w:pPr>
      <w:r w:rsidRPr="00DB7930">
        <w:rPr>
          <w:rFonts w:eastAsia="Times New Roman"/>
        </w:rPr>
        <w:t>Een mogelijke tussenoplossing is een lokale of regionale tolkenpool. Bv. het OCMW Wetteren heeft een eigen tolkenpool. Er is ook een project onder de vleugels van AgII om lokale vrijwillige sociaal tolken op te leiden, bv. Babbelplus in Geraardsbergen. Dergelijke projecten vragen echter lokale investering. Kan het LOP geen druk uitoefenen op het lokaal (toekomstig) bestuur via een memorandum?</w:t>
      </w:r>
    </w:p>
    <w:p w:rsidR="002E62AA" w:rsidRPr="00DB7930" w:rsidRDefault="002E62AA" w:rsidP="00431BEB">
      <w:pPr>
        <w:spacing w:line="252" w:lineRule="auto"/>
        <w:contextualSpacing/>
        <w:jc w:val="both"/>
        <w:rPr>
          <w:rFonts w:eastAsia="Times New Roman"/>
        </w:rPr>
      </w:pPr>
    </w:p>
    <w:p w:rsidR="008C364E" w:rsidRPr="00DB7930" w:rsidRDefault="003A57EF" w:rsidP="00431BEB">
      <w:pPr>
        <w:spacing w:line="252" w:lineRule="auto"/>
        <w:contextualSpacing/>
        <w:jc w:val="both"/>
        <w:rPr>
          <w:rFonts w:eastAsia="Times New Roman"/>
        </w:rPr>
      </w:pPr>
      <w:r w:rsidRPr="00DB7930">
        <w:rPr>
          <w:rFonts w:eastAsia="Times New Roman"/>
        </w:rPr>
        <w:t xml:space="preserve">Het gebruik van sociaal tolken is niet strijdig met de taalwetgeving (zie </w:t>
      </w:r>
      <w:r w:rsidRPr="00DB7930">
        <w:rPr>
          <w:rFonts w:eastAsia="Times New Roman"/>
          <w:b/>
        </w:rPr>
        <w:t>bijlage 2</w:t>
      </w:r>
      <w:r w:rsidRPr="00DB7930">
        <w:rPr>
          <w:rFonts w:eastAsia="Times New Roman"/>
        </w:rPr>
        <w:t>). En het leren van Nederlands, ook voor ouders, moet uiteraard de hoofdoelstelling blijven. M</w:t>
      </w:r>
      <w:r w:rsidR="008C364E" w:rsidRPr="00DB7930">
        <w:rPr>
          <w:rFonts w:eastAsia="Times New Roman"/>
        </w:rPr>
        <w:t xml:space="preserve">isschien </w:t>
      </w:r>
      <w:r w:rsidR="00E4479F" w:rsidRPr="00DB7930">
        <w:rPr>
          <w:rFonts w:eastAsia="Times New Roman"/>
        </w:rPr>
        <w:t xml:space="preserve">heeft de school </w:t>
      </w:r>
      <w:r w:rsidRPr="00DB7930">
        <w:rPr>
          <w:rFonts w:eastAsia="Times New Roman"/>
        </w:rPr>
        <w:t xml:space="preserve">toch </w:t>
      </w:r>
      <w:r w:rsidR="008C364E" w:rsidRPr="00DB7930">
        <w:rPr>
          <w:rFonts w:eastAsia="Times New Roman"/>
        </w:rPr>
        <w:t xml:space="preserve">niet </w:t>
      </w:r>
      <w:r w:rsidR="00E91048" w:rsidRPr="00DB7930">
        <w:rPr>
          <w:rFonts w:eastAsia="Times New Roman"/>
        </w:rPr>
        <w:t>altijd een tolk nodig</w:t>
      </w:r>
      <w:r w:rsidR="00E4479F" w:rsidRPr="00DB7930">
        <w:rPr>
          <w:rFonts w:eastAsia="Times New Roman"/>
        </w:rPr>
        <w:t xml:space="preserve"> om de boodschap over te brengen</w:t>
      </w:r>
      <w:r w:rsidR="00E91048" w:rsidRPr="00DB7930">
        <w:rPr>
          <w:rFonts w:eastAsia="Times New Roman"/>
        </w:rPr>
        <w:t xml:space="preserve">. AgII heeft het document Communicatietools ontwikkeld om te beslissen wanneer welke ondersteuning nuttig kan zijn en waar je die kan vinden. Zie </w:t>
      </w:r>
      <w:r w:rsidR="00024E5A" w:rsidRPr="00DB7930">
        <w:rPr>
          <w:rFonts w:eastAsia="Times New Roman"/>
          <w:b/>
        </w:rPr>
        <w:t>bijlage 3.</w:t>
      </w:r>
    </w:p>
    <w:p w:rsidR="008C364E" w:rsidRPr="00DB7930" w:rsidRDefault="008C364E" w:rsidP="00431BEB">
      <w:pPr>
        <w:spacing w:line="252" w:lineRule="auto"/>
        <w:contextualSpacing/>
        <w:jc w:val="both"/>
        <w:rPr>
          <w:rFonts w:eastAsia="Times New Roman"/>
        </w:rPr>
      </w:pPr>
    </w:p>
    <w:p w:rsidR="008C364E" w:rsidRPr="00DB7930" w:rsidRDefault="008C364E" w:rsidP="00431BEB">
      <w:pPr>
        <w:spacing w:line="252" w:lineRule="auto"/>
        <w:contextualSpacing/>
        <w:jc w:val="both"/>
        <w:rPr>
          <w:rFonts w:eastAsia="Times New Roman"/>
        </w:rPr>
      </w:pPr>
      <w:r w:rsidRPr="00DB7930">
        <w:rPr>
          <w:rFonts w:eastAsia="Times New Roman"/>
        </w:rPr>
        <w:t>Bespreking:</w:t>
      </w:r>
    </w:p>
    <w:p w:rsidR="00A57493" w:rsidRPr="00DB7930" w:rsidRDefault="006B06DE" w:rsidP="008C364E">
      <w:pPr>
        <w:pStyle w:val="Lijstalinea"/>
        <w:numPr>
          <w:ilvl w:val="0"/>
          <w:numId w:val="29"/>
        </w:numPr>
        <w:spacing w:line="252" w:lineRule="auto"/>
        <w:jc w:val="both"/>
        <w:rPr>
          <w:rFonts w:eastAsia="Times New Roman"/>
        </w:rPr>
      </w:pPr>
      <w:r w:rsidRPr="00DB7930">
        <w:rPr>
          <w:rFonts w:eastAsia="Times New Roman"/>
        </w:rPr>
        <w:t>Basisschool Glorieux maakt vaak gebruik van de tolkentelefoon maar vraa</w:t>
      </w:r>
      <w:r w:rsidR="00431BEB" w:rsidRPr="00DB7930">
        <w:rPr>
          <w:rFonts w:eastAsia="Times New Roman"/>
        </w:rPr>
        <w:t>gt of er geen gebruiksvriendelijk toestel bestaat dat het geluid via de telefoon kan versterken, zodat verschillende mensen tegelijk gemakkelijk mee kunnen luisteren.</w:t>
      </w:r>
    </w:p>
    <w:p w:rsidR="008C364E" w:rsidRPr="00DB7930" w:rsidRDefault="008C364E" w:rsidP="008C364E">
      <w:pPr>
        <w:pStyle w:val="Lijstalinea"/>
        <w:numPr>
          <w:ilvl w:val="0"/>
          <w:numId w:val="29"/>
        </w:numPr>
        <w:spacing w:line="252" w:lineRule="auto"/>
        <w:jc w:val="both"/>
        <w:rPr>
          <w:rFonts w:eastAsia="Times New Roman"/>
        </w:rPr>
      </w:pPr>
      <w:r w:rsidRPr="00DB7930">
        <w:rPr>
          <w:rFonts w:eastAsia="Times New Roman"/>
        </w:rPr>
        <w:t>De vergoeding van €8/uur voor tolken is zeker niet veel, maar de vervoersonkosten wel. Soms gebeurt het dan ook nog eens dat ouders niet komen opdagen, dan is dat allemaal voor niets.</w:t>
      </w:r>
    </w:p>
    <w:p w:rsidR="003E5361" w:rsidRPr="00DB7930" w:rsidRDefault="003E5361" w:rsidP="008C364E">
      <w:pPr>
        <w:pStyle w:val="Lijstalinea"/>
        <w:numPr>
          <w:ilvl w:val="0"/>
          <w:numId w:val="29"/>
        </w:numPr>
        <w:spacing w:line="252" w:lineRule="auto"/>
        <w:jc w:val="both"/>
        <w:rPr>
          <w:rFonts w:eastAsia="Times New Roman"/>
        </w:rPr>
      </w:pPr>
      <w:r w:rsidRPr="00DB7930">
        <w:rPr>
          <w:rFonts w:eastAsia="Times New Roman"/>
        </w:rPr>
        <w:t>In sommige gemeenten zijn er zg. toeleiders in diversiteit, vaak te werk gesteld op basis van artikel 60. Zijn nemen in de praktijk ook tolkdiensten op (omdat niemand anders het kan) maar eigenlijk mag het niet.</w:t>
      </w:r>
    </w:p>
    <w:p w:rsidR="003E5361" w:rsidRPr="00DB7930" w:rsidRDefault="003E5361" w:rsidP="008C364E">
      <w:pPr>
        <w:pStyle w:val="Lijstalinea"/>
        <w:numPr>
          <w:ilvl w:val="0"/>
          <w:numId w:val="29"/>
        </w:numPr>
        <w:spacing w:line="252" w:lineRule="auto"/>
        <w:jc w:val="both"/>
        <w:rPr>
          <w:rFonts w:eastAsia="Times New Roman"/>
        </w:rPr>
      </w:pPr>
      <w:r w:rsidRPr="00DB7930">
        <w:rPr>
          <w:rFonts w:eastAsia="Times New Roman"/>
        </w:rPr>
        <w:t>Als de overheid de kosten niet opneemt en ook de scholen niet, zullen de lasten worden afgewenteld op de zwakke doelgroep</w:t>
      </w:r>
      <w:r w:rsidR="006B3C70" w:rsidRPr="00DB7930">
        <w:rPr>
          <w:rFonts w:eastAsia="Times New Roman"/>
        </w:rPr>
        <w:t>.</w:t>
      </w:r>
    </w:p>
    <w:p w:rsidR="00DB7930" w:rsidRDefault="00DB7930" w:rsidP="00431BEB">
      <w:pPr>
        <w:spacing w:line="252" w:lineRule="auto"/>
        <w:contextualSpacing/>
        <w:jc w:val="both"/>
        <w:rPr>
          <w:rFonts w:eastAsia="Times New Roman"/>
        </w:rPr>
      </w:pPr>
    </w:p>
    <w:p w:rsidR="00DB7930" w:rsidRPr="00DB7930" w:rsidRDefault="00DB7930" w:rsidP="00431BEB">
      <w:pPr>
        <w:spacing w:line="252" w:lineRule="auto"/>
        <w:contextualSpacing/>
        <w:jc w:val="both"/>
        <w:rPr>
          <w:rFonts w:eastAsia="Times New Roman"/>
        </w:rPr>
      </w:pPr>
    </w:p>
    <w:p w:rsidR="003A57EF" w:rsidRPr="00DB7930" w:rsidRDefault="004C6EC0" w:rsidP="00DB7930">
      <w:pPr>
        <w:pStyle w:val="Lijstalinea"/>
        <w:numPr>
          <w:ilvl w:val="0"/>
          <w:numId w:val="25"/>
        </w:numPr>
        <w:shd w:val="clear" w:color="auto" w:fill="F2F2F2" w:themeFill="background1" w:themeFillShade="F2"/>
        <w:spacing w:line="252" w:lineRule="auto"/>
        <w:jc w:val="both"/>
      </w:pPr>
      <w:r w:rsidRPr="00DB7930">
        <w:rPr>
          <w:rFonts w:eastAsia="Times New Roman"/>
        </w:rPr>
        <w:t>Schooluitval &amp; spijbelen</w:t>
      </w:r>
    </w:p>
    <w:p w:rsidR="00A57493" w:rsidRPr="00DB7930" w:rsidRDefault="00A57493" w:rsidP="00431BEB">
      <w:pPr>
        <w:spacing w:line="252" w:lineRule="auto"/>
        <w:contextualSpacing/>
        <w:jc w:val="both"/>
        <w:rPr>
          <w:rFonts w:eastAsia="Times New Roman"/>
        </w:rPr>
      </w:pPr>
    </w:p>
    <w:p w:rsidR="006B3C70" w:rsidRPr="00DB7930" w:rsidRDefault="006B3C70" w:rsidP="00431BEB">
      <w:pPr>
        <w:spacing w:line="252" w:lineRule="auto"/>
        <w:contextualSpacing/>
        <w:jc w:val="both"/>
        <w:rPr>
          <w:rFonts w:eastAsia="Times New Roman"/>
          <w:i/>
        </w:rPr>
      </w:pPr>
      <w:r w:rsidRPr="00DB7930">
        <w:rPr>
          <w:rFonts w:eastAsia="Times New Roman"/>
          <w:i/>
        </w:rPr>
        <w:t xml:space="preserve">3.1 </w:t>
      </w:r>
      <w:r w:rsidRPr="00DB7930">
        <w:rPr>
          <w:rFonts w:eastAsia="Times New Roman"/>
          <w:i/>
        </w:rPr>
        <w:tab/>
        <w:t>Cijfers schooluitval</w:t>
      </w:r>
    </w:p>
    <w:p w:rsidR="006B3C70" w:rsidRPr="00DB7930" w:rsidRDefault="006B3C70" w:rsidP="00431BEB">
      <w:pPr>
        <w:spacing w:line="252" w:lineRule="auto"/>
        <w:contextualSpacing/>
        <w:jc w:val="both"/>
        <w:rPr>
          <w:rFonts w:eastAsia="Times New Roman"/>
        </w:rPr>
      </w:pPr>
    </w:p>
    <w:p w:rsidR="004C6EC0" w:rsidRPr="00DB7930" w:rsidRDefault="004C6EC0" w:rsidP="00FE2AB0">
      <w:pPr>
        <w:pStyle w:val="Geenafstand"/>
      </w:pPr>
      <w:r w:rsidRPr="00DB7930">
        <w:t xml:space="preserve">De laatste officiële cijfers </w:t>
      </w:r>
      <w:r w:rsidR="00E55D44" w:rsidRPr="00DB7930">
        <w:t xml:space="preserve">(in %) </w:t>
      </w:r>
      <w:r w:rsidRPr="00DB7930">
        <w:t xml:space="preserve">voor schooluitval (ongekwalificeerde uitstroom), </w:t>
      </w:r>
      <w:r w:rsidR="00E55D44" w:rsidRPr="00DB7930">
        <w:t>zijn deze</w:t>
      </w:r>
      <w:r w:rsidRPr="00DB7930">
        <w:t xml:space="preserve"> voor </w:t>
      </w:r>
      <w:r w:rsidR="00E55D44" w:rsidRPr="00DB7930">
        <w:t xml:space="preserve">het </w:t>
      </w:r>
      <w:r w:rsidRPr="00DB7930">
        <w:t>schooljaar 2015-2016</w:t>
      </w:r>
      <w:r w:rsidR="00E55D44" w:rsidRPr="00DB7930">
        <w:t>. In de tabel</w:t>
      </w:r>
      <w:r w:rsidR="008B25E2" w:rsidRPr="00DB7930">
        <w:t xml:space="preserve">len in </w:t>
      </w:r>
      <w:r w:rsidR="008B25E2" w:rsidRPr="00DB7930">
        <w:rPr>
          <w:b/>
        </w:rPr>
        <w:t>bijlage 4</w:t>
      </w:r>
      <w:r w:rsidR="00E55D44" w:rsidRPr="00DB7930">
        <w:t xml:space="preserve"> vergelijken we die met de % van </w:t>
      </w:r>
      <w:r w:rsidR="008B25E2" w:rsidRPr="00DB7930">
        <w:t>de 5 voorgaande schooljaren.</w:t>
      </w:r>
    </w:p>
    <w:p w:rsidR="00FE2AB0" w:rsidRPr="00DB7930" w:rsidRDefault="00FE2AB0" w:rsidP="00FE2AB0">
      <w:pPr>
        <w:pStyle w:val="Geenafstand"/>
      </w:pPr>
    </w:p>
    <w:p w:rsidR="004A3BE5" w:rsidRPr="00DB7930" w:rsidRDefault="004A3BE5" w:rsidP="00FE2AB0">
      <w:pPr>
        <w:pStyle w:val="Geenafstand"/>
      </w:pPr>
      <w:r w:rsidRPr="00DB7930">
        <w:t>We zien dat de cijfers in de loop der jaren sterk verbeterd zijn in Ronse, zowel per vestigingsplaats (de scholen in Ronse) als per woonplaats (de jongeren gedomicileerd in Ronse):</w:t>
      </w:r>
    </w:p>
    <w:p w:rsidR="004A3BE5" w:rsidRPr="00DB7930" w:rsidRDefault="004A3BE5" w:rsidP="004A3BE5">
      <w:pPr>
        <w:pStyle w:val="Geenafstand"/>
        <w:numPr>
          <w:ilvl w:val="0"/>
          <w:numId w:val="29"/>
        </w:numPr>
        <w:ind w:left="426"/>
      </w:pPr>
      <w:r w:rsidRPr="00DB7930">
        <w:t>Per vestigingsplaats: 14,4% (2011) &gt; 9,2% (2016)</w:t>
      </w:r>
    </w:p>
    <w:p w:rsidR="004A3BE5" w:rsidRPr="00DB7930" w:rsidRDefault="004A3BE5" w:rsidP="004A3BE5">
      <w:pPr>
        <w:pStyle w:val="Geenafstand"/>
        <w:numPr>
          <w:ilvl w:val="0"/>
          <w:numId w:val="29"/>
        </w:numPr>
        <w:ind w:left="426"/>
      </w:pPr>
      <w:r w:rsidRPr="00DB7930">
        <w:t xml:space="preserve">Per woonplaats: 18,2% </w:t>
      </w:r>
      <w:r w:rsidR="00FE2AB0" w:rsidRPr="00DB7930">
        <w:t xml:space="preserve">(2011) </w:t>
      </w:r>
      <w:r w:rsidRPr="00DB7930">
        <w:t>&gt; 11,9%</w:t>
      </w:r>
      <w:r w:rsidR="00FE2AB0" w:rsidRPr="00DB7930">
        <w:t xml:space="preserve"> (2016)</w:t>
      </w:r>
    </w:p>
    <w:p w:rsidR="00FE2AB0" w:rsidRPr="00DB7930" w:rsidRDefault="00FE2AB0" w:rsidP="00FE2AB0">
      <w:pPr>
        <w:pStyle w:val="Geenafstand"/>
        <w:ind w:left="66"/>
      </w:pPr>
    </w:p>
    <w:p w:rsidR="00FE2AB0" w:rsidRPr="00DB7930" w:rsidRDefault="00FE2AB0" w:rsidP="00FE2AB0">
      <w:pPr>
        <w:pStyle w:val="Geenafstand"/>
        <w:ind w:left="66"/>
      </w:pPr>
      <w:r w:rsidRPr="00DB7930">
        <w:t>Ook voor Geraardsbergen is de schooluitval (licht) verminderd:</w:t>
      </w:r>
    </w:p>
    <w:p w:rsidR="00FE2AB0" w:rsidRPr="00DB7930" w:rsidRDefault="00FE2AB0" w:rsidP="00482DF2">
      <w:pPr>
        <w:pStyle w:val="Geenafstand"/>
        <w:numPr>
          <w:ilvl w:val="0"/>
          <w:numId w:val="29"/>
        </w:numPr>
        <w:ind w:left="426"/>
      </w:pPr>
      <w:r w:rsidRPr="00DB7930">
        <w:t xml:space="preserve">Per vestigingsplaats: 5,6% (2011) &gt; 3,8% (2016) </w:t>
      </w:r>
    </w:p>
    <w:p w:rsidR="00FE2AB0" w:rsidRPr="00DB7930" w:rsidRDefault="00FE2AB0" w:rsidP="00482DF2">
      <w:pPr>
        <w:pStyle w:val="Geenafstand"/>
        <w:numPr>
          <w:ilvl w:val="0"/>
          <w:numId w:val="29"/>
        </w:numPr>
        <w:ind w:left="426"/>
      </w:pPr>
      <w:r w:rsidRPr="00DB7930">
        <w:t>Per woonplaats: 18,2% (2011) &gt; 11,9% (2016)</w:t>
      </w:r>
    </w:p>
    <w:p w:rsidR="00FE2AB0" w:rsidRPr="00DB7930" w:rsidRDefault="00FE2AB0" w:rsidP="00FE2AB0">
      <w:pPr>
        <w:pStyle w:val="Geenafstand"/>
      </w:pPr>
      <w:r w:rsidRPr="00DB7930">
        <w:t xml:space="preserve"> De zeer lage % voor de scholen zijn deels te wijten aan het ontbreken van DBSO in Geraardsbergen</w:t>
      </w:r>
    </w:p>
    <w:p w:rsidR="00FE2AB0" w:rsidRPr="00DB7930" w:rsidRDefault="00FE2AB0" w:rsidP="00FE2AB0">
      <w:pPr>
        <w:pStyle w:val="Geenafstand"/>
        <w:ind w:left="66"/>
      </w:pPr>
    </w:p>
    <w:p w:rsidR="00FE2AB0" w:rsidRPr="00DB7930" w:rsidRDefault="00FE2AB0" w:rsidP="00FE2AB0">
      <w:pPr>
        <w:pStyle w:val="Geenafstand"/>
        <w:ind w:left="66"/>
      </w:pPr>
      <w:r w:rsidRPr="00DB7930">
        <w:t>Voor Oudenaarde daarentegen noteren we een (lichte) toename:</w:t>
      </w:r>
    </w:p>
    <w:p w:rsidR="00FE2AB0" w:rsidRPr="00DB7930" w:rsidRDefault="00FE2AB0" w:rsidP="00FE2AB0">
      <w:pPr>
        <w:pStyle w:val="Geenafstand"/>
        <w:numPr>
          <w:ilvl w:val="0"/>
          <w:numId w:val="29"/>
        </w:numPr>
        <w:ind w:left="426"/>
      </w:pPr>
      <w:r w:rsidRPr="00DB7930">
        <w:t xml:space="preserve">Per vestigingsplaats: 7,7% (2011) &gt; 8,8% (2016) </w:t>
      </w:r>
    </w:p>
    <w:p w:rsidR="00FE2AB0" w:rsidRPr="00DB7930" w:rsidRDefault="00FE2AB0" w:rsidP="00FE2AB0">
      <w:pPr>
        <w:pStyle w:val="Geenafstand"/>
        <w:numPr>
          <w:ilvl w:val="0"/>
          <w:numId w:val="29"/>
        </w:numPr>
        <w:ind w:left="426"/>
      </w:pPr>
      <w:r w:rsidRPr="00DB7930">
        <w:t>Per woonplaats: 5,3% (2011) &gt; 6,3% (2016)</w:t>
      </w:r>
    </w:p>
    <w:p w:rsidR="004A3BE5" w:rsidRPr="00DB7930" w:rsidRDefault="005135DD" w:rsidP="004A3BE5">
      <w:pPr>
        <w:pStyle w:val="Geenafstand"/>
      </w:pPr>
      <w:r w:rsidRPr="00DB7930">
        <w:t>Deze cijfers liggen weliswaar onder de Oost-Vlaamse en Vlaamse gemiddelden (ca. 10%)</w:t>
      </w:r>
    </w:p>
    <w:p w:rsidR="004A3BE5" w:rsidRPr="00DB7930" w:rsidRDefault="004A3BE5" w:rsidP="004A3BE5">
      <w:pPr>
        <w:pStyle w:val="Geenafstand"/>
      </w:pPr>
    </w:p>
    <w:p w:rsidR="004A3BE5" w:rsidRPr="00DB7930" w:rsidRDefault="004A3BE5" w:rsidP="004A3BE5">
      <w:pPr>
        <w:pStyle w:val="Geenafstand"/>
      </w:pPr>
    </w:p>
    <w:p w:rsidR="006B3C70" w:rsidRPr="00DB7930" w:rsidRDefault="006B3C70" w:rsidP="006B3C70">
      <w:pPr>
        <w:autoSpaceDE w:val="0"/>
        <w:autoSpaceDN w:val="0"/>
        <w:adjustRightInd w:val="0"/>
        <w:spacing w:after="0" w:line="240" w:lineRule="auto"/>
        <w:rPr>
          <w:rFonts w:cs="Tahoma"/>
        </w:rPr>
      </w:pPr>
      <w:r w:rsidRPr="00DB7930">
        <w:t>In deze cijfers geldt a</w:t>
      </w:r>
      <w:r w:rsidRPr="00DB7930">
        <w:rPr>
          <w:rFonts w:cs="Tahoma"/>
        </w:rPr>
        <w:t>ls kwalificatiecriterium:</w:t>
      </w:r>
    </w:p>
    <w:p w:rsidR="006B3C70" w:rsidRPr="00DB7930" w:rsidRDefault="006B3C70" w:rsidP="006B3C70">
      <w:pPr>
        <w:autoSpaceDE w:val="0"/>
        <w:autoSpaceDN w:val="0"/>
        <w:adjustRightInd w:val="0"/>
        <w:spacing w:after="0" w:line="240" w:lineRule="auto"/>
        <w:rPr>
          <w:rFonts w:cs="Tahoma"/>
        </w:rPr>
      </w:pPr>
      <w:r w:rsidRPr="00DB7930">
        <w:rPr>
          <w:rFonts w:cs="Tahoma"/>
        </w:rPr>
        <w:t>- een diploma secundair onderwijs;</w:t>
      </w:r>
    </w:p>
    <w:p w:rsidR="006B3C70" w:rsidRPr="00DB7930" w:rsidRDefault="006B3C70" w:rsidP="006B3C70">
      <w:pPr>
        <w:autoSpaceDE w:val="0"/>
        <w:autoSpaceDN w:val="0"/>
        <w:adjustRightInd w:val="0"/>
        <w:spacing w:after="0" w:line="240" w:lineRule="auto"/>
        <w:rPr>
          <w:rFonts w:cs="Tahoma"/>
        </w:rPr>
      </w:pPr>
      <w:r w:rsidRPr="00DB7930">
        <w:rPr>
          <w:rFonts w:cs="Tahoma"/>
        </w:rPr>
        <w:t>- een studiegetuigschrift van het 2de leerjaar van de 3de graad van het beroepssecundair onderwijs (bso);</w:t>
      </w:r>
    </w:p>
    <w:p w:rsidR="006B3C70" w:rsidRPr="00DB7930" w:rsidRDefault="006B3C70" w:rsidP="006B3C70">
      <w:pPr>
        <w:autoSpaceDE w:val="0"/>
        <w:autoSpaceDN w:val="0"/>
        <w:adjustRightInd w:val="0"/>
        <w:spacing w:after="0" w:line="240" w:lineRule="auto"/>
        <w:rPr>
          <w:rFonts w:cs="Tahoma"/>
        </w:rPr>
      </w:pPr>
      <w:r w:rsidRPr="00DB7930">
        <w:rPr>
          <w:rFonts w:cs="Tahoma"/>
        </w:rPr>
        <w:t>- een eindgetuigschrift behaald in het deeltijds beroepssecundair onderwijs (dbso);</w:t>
      </w:r>
    </w:p>
    <w:p w:rsidR="006B3C70" w:rsidRPr="00DB7930" w:rsidRDefault="006B3C70" w:rsidP="006B3C70">
      <w:pPr>
        <w:autoSpaceDE w:val="0"/>
        <w:autoSpaceDN w:val="0"/>
        <w:adjustRightInd w:val="0"/>
        <w:spacing w:after="0" w:line="240" w:lineRule="auto"/>
        <w:rPr>
          <w:rFonts w:cs="Tahoma"/>
        </w:rPr>
      </w:pPr>
      <w:r w:rsidRPr="00DB7930">
        <w:rPr>
          <w:rFonts w:cs="Tahoma"/>
        </w:rPr>
        <w:t>- een certificaat behaald in de leertijd (Syntra);</w:t>
      </w:r>
    </w:p>
    <w:p w:rsidR="006B3C70" w:rsidRPr="00DB7930" w:rsidRDefault="006B3C70" w:rsidP="006B3C70">
      <w:pPr>
        <w:autoSpaceDE w:val="0"/>
        <w:autoSpaceDN w:val="0"/>
        <w:adjustRightInd w:val="0"/>
        <w:spacing w:after="0" w:line="240" w:lineRule="auto"/>
        <w:rPr>
          <w:rFonts w:cs="Tahoma"/>
        </w:rPr>
      </w:pPr>
      <w:r w:rsidRPr="00DB7930">
        <w:rPr>
          <w:rFonts w:cs="Tahoma"/>
        </w:rPr>
        <w:t>- een getuigschrift behaald in de opleidingsvorm 3 (OV3) van het buitengewoon secundair onderwijs (buso);</w:t>
      </w:r>
    </w:p>
    <w:p w:rsidR="006B3C70" w:rsidRPr="00DB7930" w:rsidRDefault="006B3C70" w:rsidP="006B3C70">
      <w:pPr>
        <w:jc w:val="both"/>
      </w:pPr>
      <w:r w:rsidRPr="00DB7930">
        <w:rPr>
          <w:rFonts w:cs="Tahoma"/>
        </w:rPr>
        <w:t>- een certificaat behaald in het modulair stelsel van het bso, het dbso en buso OV3.</w:t>
      </w:r>
    </w:p>
    <w:p w:rsidR="001C4983" w:rsidRPr="00DB7930" w:rsidRDefault="001C4983" w:rsidP="00431BEB">
      <w:pPr>
        <w:spacing w:line="252" w:lineRule="auto"/>
        <w:contextualSpacing/>
        <w:jc w:val="both"/>
        <w:rPr>
          <w:rFonts w:eastAsia="Times New Roman"/>
        </w:rPr>
      </w:pPr>
    </w:p>
    <w:p w:rsidR="001C4983" w:rsidRPr="00DB7930" w:rsidRDefault="006B3C70" w:rsidP="00431BEB">
      <w:pPr>
        <w:spacing w:line="252" w:lineRule="auto"/>
        <w:contextualSpacing/>
        <w:jc w:val="both"/>
        <w:rPr>
          <w:rFonts w:eastAsia="Times New Roman"/>
          <w:i/>
        </w:rPr>
      </w:pPr>
      <w:r w:rsidRPr="00DB7930">
        <w:rPr>
          <w:rFonts w:eastAsia="Times New Roman"/>
          <w:i/>
        </w:rPr>
        <w:t xml:space="preserve">3.2 </w:t>
      </w:r>
      <w:r w:rsidRPr="00DB7930">
        <w:rPr>
          <w:rFonts w:eastAsia="Times New Roman"/>
          <w:i/>
        </w:rPr>
        <w:tab/>
        <w:t>Brochure Hoe haal ik mijn diploma secundair onderwijs</w:t>
      </w:r>
    </w:p>
    <w:p w:rsidR="006B3C70" w:rsidRPr="00DB7930" w:rsidRDefault="006B3C70" w:rsidP="00431BEB">
      <w:pPr>
        <w:spacing w:line="252" w:lineRule="auto"/>
        <w:contextualSpacing/>
        <w:jc w:val="both"/>
        <w:rPr>
          <w:rFonts w:eastAsia="Times New Roman"/>
          <w:i/>
        </w:rPr>
      </w:pPr>
    </w:p>
    <w:p w:rsidR="006B3C70" w:rsidRPr="00DB7930" w:rsidRDefault="006B3C70" w:rsidP="00431BEB">
      <w:pPr>
        <w:spacing w:line="252" w:lineRule="auto"/>
        <w:contextualSpacing/>
        <w:jc w:val="both"/>
        <w:rPr>
          <w:rFonts w:eastAsia="Times New Roman"/>
        </w:rPr>
      </w:pPr>
      <w:r w:rsidRPr="00DB7930">
        <w:rPr>
          <w:rFonts w:eastAsia="Times New Roman"/>
        </w:rPr>
        <w:t xml:space="preserve">De Vlaamse overheid heeft </w:t>
      </w:r>
      <w:r w:rsidR="00640322" w:rsidRPr="00DB7930">
        <w:rPr>
          <w:rFonts w:eastAsia="Times New Roman"/>
        </w:rPr>
        <w:t>in 2017 de</w:t>
      </w:r>
      <w:r w:rsidRPr="00DB7930">
        <w:rPr>
          <w:rFonts w:eastAsia="Times New Roman"/>
        </w:rPr>
        <w:t xml:space="preserve"> brochure </w:t>
      </w:r>
      <w:r w:rsidR="00640322" w:rsidRPr="00DB7930">
        <w:rPr>
          <w:rFonts w:eastAsia="Times New Roman"/>
          <w:i/>
        </w:rPr>
        <w:t>Hoe haal ik mijn diploma secundair onderwijs</w:t>
      </w:r>
      <w:r w:rsidR="00640322" w:rsidRPr="00DB7930">
        <w:rPr>
          <w:rFonts w:eastAsia="Times New Roman"/>
        </w:rPr>
        <w:t xml:space="preserve"> uitgegeven. Daar vind je zeer overzichtelijk uitgelegd op welke wijzen je allemaal een diploma SO kan behalen: via het voltijds SO, de Examencommissie, het DBSO, de leertijd, duaal leren of het secundair volwassenenonderwijs. Nuttige info voor leerlingen die vroegtijdig het voltijds SO (dreigen te) verlaten. De brochure kan besteld worden via volgend adres:</w:t>
      </w:r>
    </w:p>
    <w:p w:rsidR="006B3C70" w:rsidRPr="00DB7930" w:rsidRDefault="00286E2A" w:rsidP="00431BEB">
      <w:pPr>
        <w:spacing w:line="252" w:lineRule="auto"/>
        <w:contextualSpacing/>
        <w:jc w:val="both"/>
        <w:rPr>
          <w:rFonts w:eastAsia="Times New Roman"/>
        </w:rPr>
      </w:pPr>
      <w:hyperlink r:id="rId7" w:history="1">
        <w:r w:rsidR="00640322" w:rsidRPr="00DB7930">
          <w:rPr>
            <w:rStyle w:val="Hyperlink"/>
            <w:rFonts w:cs="Tahoma"/>
            <w:color w:val="auto"/>
            <w:u w:val="none"/>
          </w:rPr>
          <w:t>www.vlaanderen.be/nl/publicaties/detail/hoe-haal-ik-mijn-diploma-secundair-onderwijs</w:t>
        </w:r>
      </w:hyperlink>
    </w:p>
    <w:p w:rsidR="006B3C70" w:rsidRPr="00DB7930" w:rsidRDefault="006B3C70" w:rsidP="00431BEB">
      <w:pPr>
        <w:spacing w:line="252" w:lineRule="auto"/>
        <w:contextualSpacing/>
        <w:jc w:val="both"/>
        <w:rPr>
          <w:rFonts w:eastAsia="Times New Roman"/>
          <w:i/>
        </w:rPr>
      </w:pPr>
    </w:p>
    <w:p w:rsidR="00640322" w:rsidRPr="00DB7930" w:rsidRDefault="00640322" w:rsidP="00431BEB">
      <w:pPr>
        <w:jc w:val="both"/>
        <w:rPr>
          <w:i/>
        </w:rPr>
      </w:pPr>
      <w:r w:rsidRPr="00DB7930">
        <w:rPr>
          <w:i/>
        </w:rPr>
        <w:t>3.3</w:t>
      </w:r>
      <w:r w:rsidRPr="00DB7930">
        <w:rPr>
          <w:i/>
        </w:rPr>
        <w:tab/>
        <w:t xml:space="preserve">Enquête </w:t>
      </w:r>
      <w:r w:rsidR="002D2BE3" w:rsidRPr="00DB7930">
        <w:rPr>
          <w:i/>
        </w:rPr>
        <w:t xml:space="preserve">&amp; aanpak </w:t>
      </w:r>
      <w:r w:rsidRPr="00DB7930">
        <w:rPr>
          <w:i/>
        </w:rPr>
        <w:t>spijbelen</w:t>
      </w:r>
    </w:p>
    <w:p w:rsidR="00640322" w:rsidRPr="00DB7930" w:rsidRDefault="00640322" w:rsidP="00431BEB">
      <w:pPr>
        <w:jc w:val="both"/>
      </w:pPr>
      <w:r w:rsidRPr="00DB7930">
        <w:t xml:space="preserve">In Geraardsbergen, Oudenaarde en Ronse zijn de scholen bevraagd naar de problematisch spijbelende leerlingen (los van de officiële codes) en de oorzaken van dit gedrag. </w:t>
      </w:r>
      <w:r w:rsidR="00FF61DF" w:rsidRPr="00DB7930">
        <w:t xml:space="preserve">We hebben respons van, behalve één, alle scholen voltijds onderwijs. De synthese hiervan is te vinden in </w:t>
      </w:r>
      <w:r w:rsidR="00955885" w:rsidRPr="00DB7930">
        <w:rPr>
          <w:b/>
        </w:rPr>
        <w:t>bijlage 5</w:t>
      </w:r>
      <w:r w:rsidR="00FF61DF" w:rsidRPr="00DB7930">
        <w:t>.</w:t>
      </w:r>
    </w:p>
    <w:p w:rsidR="00FF61DF" w:rsidRPr="00DB7930" w:rsidRDefault="00FF61DF" w:rsidP="00431BEB">
      <w:pPr>
        <w:jc w:val="both"/>
      </w:pPr>
      <w:r w:rsidRPr="00DB7930">
        <w:t>We onthouden:</w:t>
      </w:r>
    </w:p>
    <w:p w:rsidR="00FF61DF" w:rsidRPr="00DB7930" w:rsidRDefault="00FF61DF" w:rsidP="00FF61DF">
      <w:pPr>
        <w:pStyle w:val="Lijstalinea"/>
        <w:numPr>
          <w:ilvl w:val="0"/>
          <w:numId w:val="9"/>
        </w:numPr>
        <w:ind w:left="360"/>
      </w:pPr>
      <w:r w:rsidRPr="00DB7930">
        <w:t>Het komt vooral voor in de scholen die (ook) TSO en BSO aanbieden, en dan vooral in vooral richting BSO</w:t>
      </w:r>
    </w:p>
    <w:p w:rsidR="00FF61DF" w:rsidRPr="00DB7930" w:rsidRDefault="00FF61DF" w:rsidP="00FF61DF">
      <w:pPr>
        <w:pStyle w:val="Lijstalinea"/>
        <w:numPr>
          <w:ilvl w:val="0"/>
          <w:numId w:val="13"/>
        </w:numPr>
        <w:ind w:left="360"/>
      </w:pPr>
      <w:r w:rsidRPr="00DB7930">
        <w:t xml:space="preserve">De meeste spijbelaars zijn 16, 17 en 18 jaar oud. </w:t>
      </w:r>
    </w:p>
    <w:p w:rsidR="00FF61DF" w:rsidRPr="00DB7930" w:rsidRDefault="00FF61DF" w:rsidP="00FF61DF">
      <w:pPr>
        <w:pStyle w:val="Lijstalinea"/>
        <w:numPr>
          <w:ilvl w:val="0"/>
          <w:numId w:val="13"/>
        </w:numPr>
        <w:ind w:left="360"/>
      </w:pPr>
      <w:r w:rsidRPr="00DB7930">
        <w:t>Opvallend voor is het grote aantal gevallen in het 3</w:t>
      </w:r>
      <w:r w:rsidRPr="00DB7930">
        <w:rPr>
          <w:vertAlign w:val="superscript"/>
        </w:rPr>
        <w:t>de</w:t>
      </w:r>
      <w:r w:rsidRPr="00DB7930">
        <w:t xml:space="preserve"> leerjaar, vrijel altijd met de verklaring schoolmoe</w:t>
      </w:r>
    </w:p>
    <w:p w:rsidR="00FF61DF" w:rsidRPr="00DB7930" w:rsidRDefault="00FF61DF" w:rsidP="00FF61DF">
      <w:pPr>
        <w:pStyle w:val="Lijstalinea"/>
        <w:numPr>
          <w:ilvl w:val="0"/>
          <w:numId w:val="13"/>
        </w:numPr>
        <w:ind w:left="360"/>
      </w:pPr>
      <w:r w:rsidRPr="00DB7930">
        <w:t xml:space="preserve">Geslacht: ongeveer 2/3 jongens t.o.v. 1/3 meisjes </w:t>
      </w:r>
    </w:p>
    <w:p w:rsidR="00DE37BD" w:rsidRPr="00DB7930" w:rsidRDefault="00FF61DF" w:rsidP="00FF61DF">
      <w:pPr>
        <w:pStyle w:val="Lijstalinea"/>
        <w:numPr>
          <w:ilvl w:val="0"/>
          <w:numId w:val="13"/>
        </w:numPr>
        <w:ind w:left="360"/>
      </w:pPr>
      <w:r w:rsidRPr="00DB7930">
        <w:t xml:space="preserve">Het aantal doktersbriefjes is gemiddeld meer dan helft van het aantal B-codes. </w:t>
      </w:r>
    </w:p>
    <w:p w:rsidR="00FF61DF" w:rsidRPr="00DB7930" w:rsidRDefault="00FF61DF" w:rsidP="00DE37BD">
      <w:pPr>
        <w:pStyle w:val="Lijstalinea"/>
        <w:numPr>
          <w:ilvl w:val="1"/>
          <w:numId w:val="13"/>
        </w:numPr>
      </w:pPr>
      <w:r w:rsidRPr="00DB7930">
        <w:t>Sommige leerlingen tellen (veel) meer D-codes dan B-codes en/of zijn volgens het aantal B-codes geen problematische spijbelaars.</w:t>
      </w:r>
    </w:p>
    <w:p w:rsidR="00DE37BD" w:rsidRPr="00DB7930" w:rsidRDefault="00DE37BD" w:rsidP="00DE37BD">
      <w:pPr>
        <w:pStyle w:val="Lijstalinea"/>
        <w:numPr>
          <w:ilvl w:val="1"/>
          <w:numId w:val="13"/>
        </w:numPr>
      </w:pPr>
      <w:r w:rsidRPr="00DB7930">
        <w:t>Het gaat in elke gemeente om slechts 1 of 2 gekende dokters. Scholen en CLB’s hebben deze mensen al gecontacteerd rond deze problematiek, maar zonder resultaat. Zelfs wanneer er aantoonbaar sprake is van valsheid in geschrifte, moet ook het parket nog willen meewerken</w:t>
      </w:r>
    </w:p>
    <w:p w:rsidR="00DE37BD" w:rsidRPr="00DB7930" w:rsidRDefault="00DE37BD" w:rsidP="00DE37BD">
      <w:pPr>
        <w:pStyle w:val="Lijstalinea"/>
        <w:numPr>
          <w:ilvl w:val="1"/>
          <w:numId w:val="13"/>
        </w:numPr>
      </w:pPr>
      <w:r w:rsidRPr="00DB7930">
        <w:t>In het algemeen nemen de artsen sneller contact met de scholen dan voorheen</w:t>
      </w:r>
    </w:p>
    <w:p w:rsidR="00FF61DF" w:rsidRPr="00DB7930" w:rsidRDefault="00FF61DF" w:rsidP="00FF61DF">
      <w:pPr>
        <w:pStyle w:val="Lijstalinea"/>
        <w:numPr>
          <w:ilvl w:val="0"/>
          <w:numId w:val="13"/>
        </w:numPr>
        <w:ind w:left="360"/>
      </w:pPr>
      <w:r w:rsidRPr="00DB7930">
        <w:t>De meest genoemde oorzaken zijn: (1) de thuissituatie</w:t>
      </w:r>
      <w:r w:rsidR="00DE37BD" w:rsidRPr="00DB7930">
        <w:t xml:space="preserve"> (bv. ouders hebben onvoldoende gezag)</w:t>
      </w:r>
      <w:r w:rsidRPr="00DB7930">
        <w:t xml:space="preserve"> (2) schoolmoe/niet gemotiveerd, (3) verslaving</w:t>
      </w:r>
    </w:p>
    <w:p w:rsidR="000F3FD9" w:rsidRPr="00DB7930" w:rsidRDefault="000F3FD9" w:rsidP="00DE37BD"/>
    <w:p w:rsidR="00DB7930" w:rsidRDefault="00DB7930" w:rsidP="00DE37BD"/>
    <w:p w:rsidR="000F3FD9" w:rsidRPr="00DB7930" w:rsidRDefault="002D2BE3" w:rsidP="00DE37BD">
      <w:r w:rsidRPr="00DB7930">
        <w:lastRenderedPageBreak/>
        <w:t>Hoe</w:t>
      </w:r>
      <w:r w:rsidR="000F3FD9" w:rsidRPr="00DB7930">
        <w:t xml:space="preserve"> kan je </w:t>
      </w:r>
      <w:r w:rsidRPr="00DB7930">
        <w:t>dit aanpakken</w:t>
      </w:r>
      <w:r w:rsidR="000F3FD9" w:rsidRPr="00DB7930">
        <w:t>?</w:t>
      </w:r>
    </w:p>
    <w:p w:rsidR="000F3FD9" w:rsidRPr="00DB7930" w:rsidRDefault="000F3FD9" w:rsidP="00773B7C">
      <w:pPr>
        <w:pStyle w:val="Lijstalinea"/>
        <w:numPr>
          <w:ilvl w:val="0"/>
          <w:numId w:val="31"/>
        </w:numPr>
      </w:pPr>
      <w:r w:rsidRPr="00DB7930">
        <w:t>De scholen reageren altijd en onmiddellijk</w:t>
      </w:r>
      <w:r w:rsidR="00453920" w:rsidRPr="00DB7930">
        <w:t xml:space="preserve"> doo</w:t>
      </w:r>
      <w:r w:rsidR="00773B7C" w:rsidRPr="00DB7930">
        <w:t>r de ouders telefonisch te conta</w:t>
      </w:r>
      <w:r w:rsidR="00453920" w:rsidRPr="00DB7930">
        <w:t xml:space="preserve">cteren. </w:t>
      </w:r>
      <w:r w:rsidR="004002CE" w:rsidRPr="00DB7930">
        <w:t>Na 5 B-codes krijg</w:t>
      </w:r>
      <w:r w:rsidR="002D2BE3" w:rsidRPr="00DB7930">
        <w:t>en de ouders in Bernarduscollege</w:t>
      </w:r>
      <w:r w:rsidR="004002CE" w:rsidRPr="00DB7930">
        <w:t xml:space="preserve"> een brief</w:t>
      </w:r>
    </w:p>
    <w:p w:rsidR="00773B7C" w:rsidRPr="00DB7930" w:rsidRDefault="002D2BE3" w:rsidP="00773B7C">
      <w:pPr>
        <w:pStyle w:val="Lijstalinea"/>
        <w:numPr>
          <w:ilvl w:val="0"/>
          <w:numId w:val="31"/>
        </w:numPr>
      </w:pPr>
      <w:r w:rsidRPr="00DB7930">
        <w:t>In Bernardustechnicum</w:t>
      </w:r>
      <w:r w:rsidR="00773B7C" w:rsidRPr="00DB7930">
        <w:t xml:space="preserve"> is er wekelijks cel met de leerlingenbegeleiding. </w:t>
      </w:r>
      <w:r w:rsidRPr="00DB7930">
        <w:t>Dat is zeer efficiënt want het maakt het mogelijk om kort op de bal te spelen.</w:t>
      </w:r>
    </w:p>
    <w:p w:rsidR="00773B7C" w:rsidRPr="00DB7930" w:rsidRDefault="00773B7C" w:rsidP="00773B7C">
      <w:pPr>
        <w:pStyle w:val="Lijstalinea"/>
        <w:numPr>
          <w:ilvl w:val="0"/>
          <w:numId w:val="31"/>
        </w:numPr>
      </w:pPr>
      <w:r w:rsidRPr="00DB7930">
        <w:t>Moeten de CLB’s vlugger overgaan tot een M-doc?</w:t>
      </w:r>
    </w:p>
    <w:p w:rsidR="00773B7C" w:rsidRPr="00DB7930" w:rsidRDefault="00773B7C" w:rsidP="00773B7C">
      <w:pPr>
        <w:pStyle w:val="Lijstalinea"/>
        <w:numPr>
          <w:ilvl w:val="0"/>
          <w:numId w:val="31"/>
        </w:numPr>
      </w:pPr>
      <w:r w:rsidRPr="00DB7930">
        <w:t xml:space="preserve">De samenwerking met de politie laat </w:t>
      </w:r>
      <w:r w:rsidR="004002CE" w:rsidRPr="00DB7930">
        <w:t xml:space="preserve">in elk van de betrokken gemeenten </w:t>
      </w:r>
      <w:r w:rsidRPr="00DB7930">
        <w:t>te wensen over</w:t>
      </w:r>
      <w:r w:rsidR="00523EBC">
        <w:t>. I</w:t>
      </w:r>
      <w:bookmarkStart w:id="0" w:name="_GoBack"/>
      <w:bookmarkEnd w:id="0"/>
      <w:r w:rsidR="002D2BE3" w:rsidRPr="00DB7930">
        <w:t>n Oudenaarde zou de politie opnieuw eens uitgenodigd moeten worden.</w:t>
      </w:r>
    </w:p>
    <w:p w:rsidR="002D2BE3" w:rsidRPr="00DB7930" w:rsidRDefault="002D2BE3" w:rsidP="00773B7C">
      <w:pPr>
        <w:pStyle w:val="Lijstalinea"/>
        <w:numPr>
          <w:ilvl w:val="0"/>
          <w:numId w:val="31"/>
        </w:numPr>
      </w:pPr>
      <w:r w:rsidRPr="00DB7930">
        <w:t>De scholen SO in Oudenaarde en Ronse zijn akkoord met het samenbrengen van een lerend netwerk van leerlingenbegeleiders, CLB en/of medewerkers van het schoolsecretariaat. Dit naar het voorbeeld van SO Geraardsbergen, waar dit op 18 mei al een eerste keer doorgegaan is.</w:t>
      </w:r>
    </w:p>
    <w:p w:rsidR="00773B7C" w:rsidRPr="00DB7930" w:rsidRDefault="00773B7C" w:rsidP="00773B7C">
      <w:r w:rsidRPr="00DB7930">
        <w:t>In Geraardsbergen is een lerend netwerk opgestart met de CLB’s en de leerlingenbegeleiders. In Oudenaarde en Ronse is men eveneens hiertoe bereid. Ook de deelname van de schoolsecretariaten komt in aanmerking, want zij kennen vaak de problematieken het best.</w:t>
      </w:r>
    </w:p>
    <w:p w:rsidR="000F3FD9" w:rsidRPr="00DB7930" w:rsidRDefault="000F3FD9" w:rsidP="00DE37BD"/>
    <w:p w:rsidR="00773B7C" w:rsidRPr="00DB7930" w:rsidRDefault="00773B7C" w:rsidP="00DB7930">
      <w:pPr>
        <w:pStyle w:val="Lijstalinea"/>
        <w:numPr>
          <w:ilvl w:val="0"/>
          <w:numId w:val="25"/>
        </w:numPr>
        <w:shd w:val="clear" w:color="auto" w:fill="F2F2F2" w:themeFill="background1" w:themeFillShade="F2"/>
        <w:spacing w:line="252" w:lineRule="auto"/>
        <w:jc w:val="both"/>
      </w:pPr>
      <w:r w:rsidRPr="00DB7930">
        <w:rPr>
          <w:rFonts w:eastAsia="Times New Roman"/>
        </w:rPr>
        <w:t>Omge</w:t>
      </w:r>
      <w:r w:rsidR="004002CE" w:rsidRPr="00DB7930">
        <w:rPr>
          <w:rFonts w:eastAsia="Times New Roman"/>
        </w:rPr>
        <w:t>vingsanal</w:t>
      </w:r>
      <w:r w:rsidRPr="00DB7930">
        <w:rPr>
          <w:rFonts w:eastAsia="Times New Roman"/>
        </w:rPr>
        <w:t>yse</w:t>
      </w:r>
    </w:p>
    <w:p w:rsidR="00A75909" w:rsidRPr="00DB7930" w:rsidRDefault="00A41131" w:rsidP="00A41131">
      <w:pPr>
        <w:jc w:val="both"/>
      </w:pPr>
      <w:r w:rsidRPr="00DB7930">
        <w:t>Voor de omgevingsanalyse, gepland in najaar 2018, streven we naar het verzamelen van volgende data:</w:t>
      </w:r>
    </w:p>
    <w:p w:rsidR="00A41131" w:rsidRPr="00DB7930" w:rsidRDefault="00A41131" w:rsidP="00A41131">
      <w:pPr>
        <w:pStyle w:val="Lijstalinea"/>
        <w:numPr>
          <w:ilvl w:val="0"/>
          <w:numId w:val="4"/>
        </w:numPr>
        <w:spacing w:line="252" w:lineRule="auto"/>
        <w:ind w:left="426"/>
        <w:jc w:val="both"/>
      </w:pPr>
      <w:r w:rsidRPr="00DB7930">
        <w:rPr>
          <w:rFonts w:cstheme="minorHAnsi"/>
        </w:rPr>
        <w:t>Leerlingenaantallen</w:t>
      </w:r>
    </w:p>
    <w:p w:rsidR="00A41131" w:rsidRPr="00DB7930" w:rsidRDefault="00A41131" w:rsidP="00A41131">
      <w:pPr>
        <w:pStyle w:val="Lijstalinea"/>
        <w:numPr>
          <w:ilvl w:val="0"/>
          <w:numId w:val="4"/>
        </w:numPr>
        <w:spacing w:line="252" w:lineRule="auto"/>
        <w:ind w:left="426"/>
        <w:jc w:val="both"/>
      </w:pPr>
      <w:r w:rsidRPr="00DB7930">
        <w:rPr>
          <w:rFonts w:cstheme="minorHAnsi"/>
        </w:rPr>
        <w:t>Leerlingenstromen</w:t>
      </w:r>
    </w:p>
    <w:p w:rsidR="00A41131" w:rsidRPr="00DB7930" w:rsidRDefault="00A41131" w:rsidP="00A41131">
      <w:pPr>
        <w:pStyle w:val="Lijstalinea"/>
        <w:numPr>
          <w:ilvl w:val="0"/>
          <w:numId w:val="4"/>
        </w:numPr>
        <w:spacing w:line="252" w:lineRule="auto"/>
        <w:ind w:left="426"/>
        <w:jc w:val="both"/>
      </w:pPr>
      <w:r w:rsidRPr="00DB7930">
        <w:rPr>
          <w:rFonts w:cstheme="minorHAnsi"/>
        </w:rPr>
        <w:t>SES-data</w:t>
      </w:r>
    </w:p>
    <w:p w:rsidR="00A41131" w:rsidRPr="00DB7930" w:rsidRDefault="00A41131" w:rsidP="00A41131">
      <w:pPr>
        <w:pStyle w:val="Lijstalinea"/>
        <w:numPr>
          <w:ilvl w:val="0"/>
          <w:numId w:val="4"/>
        </w:numPr>
        <w:spacing w:line="252" w:lineRule="auto"/>
        <w:ind w:left="426"/>
        <w:jc w:val="both"/>
      </w:pPr>
      <w:r w:rsidRPr="00DB7930">
        <w:rPr>
          <w:rFonts w:cstheme="minorHAnsi"/>
        </w:rPr>
        <w:t>Zittenblijven</w:t>
      </w:r>
    </w:p>
    <w:p w:rsidR="00A41131" w:rsidRPr="00DB7930" w:rsidRDefault="00A41131" w:rsidP="00A41131">
      <w:pPr>
        <w:pStyle w:val="Lijstalinea"/>
        <w:numPr>
          <w:ilvl w:val="0"/>
          <w:numId w:val="4"/>
        </w:numPr>
        <w:spacing w:line="252" w:lineRule="auto"/>
        <w:ind w:left="426"/>
        <w:jc w:val="both"/>
      </w:pPr>
      <w:r w:rsidRPr="00DB7930">
        <w:rPr>
          <w:rFonts w:cstheme="minorHAnsi"/>
        </w:rPr>
        <w:t>Schoolse vertraging</w:t>
      </w:r>
    </w:p>
    <w:p w:rsidR="00A41131" w:rsidRPr="00DB7930" w:rsidRDefault="00A41131" w:rsidP="00A41131">
      <w:pPr>
        <w:pStyle w:val="Lijstalinea"/>
        <w:numPr>
          <w:ilvl w:val="0"/>
          <w:numId w:val="4"/>
        </w:numPr>
        <w:spacing w:line="252" w:lineRule="auto"/>
        <w:ind w:left="426"/>
        <w:jc w:val="both"/>
      </w:pPr>
      <w:r w:rsidRPr="00DB7930">
        <w:rPr>
          <w:rFonts w:cstheme="minorHAnsi"/>
        </w:rPr>
        <w:t>Spijbelen</w:t>
      </w:r>
    </w:p>
    <w:p w:rsidR="00A41131" w:rsidRPr="00DB7930" w:rsidRDefault="00A41131" w:rsidP="00A41131">
      <w:pPr>
        <w:pStyle w:val="Lijstalinea"/>
        <w:numPr>
          <w:ilvl w:val="0"/>
          <w:numId w:val="4"/>
        </w:numPr>
        <w:spacing w:line="252" w:lineRule="auto"/>
        <w:ind w:left="426"/>
        <w:jc w:val="both"/>
      </w:pPr>
      <w:r w:rsidRPr="00DB7930">
        <w:rPr>
          <w:rFonts w:cstheme="minorHAnsi"/>
        </w:rPr>
        <w:t>Uitsluitingen</w:t>
      </w:r>
    </w:p>
    <w:p w:rsidR="00A41131" w:rsidRPr="00DB7930" w:rsidRDefault="00A41131" w:rsidP="00A41131">
      <w:pPr>
        <w:pStyle w:val="Lijstalinea"/>
        <w:numPr>
          <w:ilvl w:val="0"/>
          <w:numId w:val="4"/>
        </w:numPr>
        <w:spacing w:line="252" w:lineRule="auto"/>
        <w:ind w:left="426"/>
        <w:jc w:val="both"/>
      </w:pPr>
      <w:r w:rsidRPr="00DB7930">
        <w:rPr>
          <w:rFonts w:cstheme="minorHAnsi"/>
        </w:rPr>
        <w:t>Schooluitval (o.a. cijfers Verdoolaeghe)</w:t>
      </w:r>
    </w:p>
    <w:p w:rsidR="00A41131" w:rsidRPr="00DB7930" w:rsidRDefault="00A41131" w:rsidP="00A41131">
      <w:r w:rsidRPr="00DB7930">
        <w:t>Indien beschikbaar verzamelen we ook data rond schoolveranderingen.</w:t>
      </w:r>
    </w:p>
    <w:p w:rsidR="00A41131" w:rsidRPr="00DB7930" w:rsidRDefault="00A41131" w:rsidP="00A41131">
      <w:r w:rsidRPr="00DB7930">
        <w:t>De omgevingsanalyse wordt gebracht op het niveau van het LOP SO, niet per gemeente zoals vorige keer (2014-2015)</w:t>
      </w:r>
    </w:p>
    <w:p w:rsidR="00A41131" w:rsidRPr="00DB7930" w:rsidRDefault="00A41131" w:rsidP="00A41131">
      <w:pPr>
        <w:jc w:val="both"/>
      </w:pPr>
    </w:p>
    <w:p w:rsidR="00663F7F" w:rsidRPr="00DB7930" w:rsidRDefault="00663F7F" w:rsidP="00431BEB">
      <w:pPr>
        <w:jc w:val="both"/>
        <w:rPr>
          <w:b/>
        </w:rPr>
      </w:pPr>
    </w:p>
    <w:sectPr w:rsidR="00663F7F" w:rsidRPr="00DB7930" w:rsidSect="00DB793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2A" w:rsidRDefault="00286E2A" w:rsidP="006B3C70">
      <w:pPr>
        <w:spacing w:after="0" w:line="240" w:lineRule="auto"/>
      </w:pPr>
      <w:r>
        <w:separator/>
      </w:r>
    </w:p>
  </w:endnote>
  <w:endnote w:type="continuationSeparator" w:id="0">
    <w:p w:rsidR="00286E2A" w:rsidRDefault="00286E2A" w:rsidP="006B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2A" w:rsidRDefault="00286E2A" w:rsidP="006B3C70">
      <w:pPr>
        <w:spacing w:after="0" w:line="240" w:lineRule="auto"/>
      </w:pPr>
      <w:r>
        <w:separator/>
      </w:r>
    </w:p>
  </w:footnote>
  <w:footnote w:type="continuationSeparator" w:id="0">
    <w:p w:rsidR="00286E2A" w:rsidRDefault="00286E2A" w:rsidP="006B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A52"/>
    <w:multiLevelType w:val="hybridMultilevel"/>
    <w:tmpl w:val="7BD28F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192454"/>
    <w:multiLevelType w:val="hybridMultilevel"/>
    <w:tmpl w:val="558898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734FAA"/>
    <w:multiLevelType w:val="hybridMultilevel"/>
    <w:tmpl w:val="BE3E0918"/>
    <w:lvl w:ilvl="0" w:tplc="04209F24">
      <w:start w:val="11"/>
      <w:numFmt w:val="bullet"/>
      <w:lvlText w:val="-"/>
      <w:lvlJc w:val="left"/>
      <w:pPr>
        <w:ind w:left="720" w:hanging="360"/>
      </w:pPr>
      <w:rPr>
        <w:rFonts w:ascii="Calibri" w:eastAsia="Times New Roman"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E776AA"/>
    <w:multiLevelType w:val="hybridMultilevel"/>
    <w:tmpl w:val="70F013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4E7E2F"/>
    <w:multiLevelType w:val="hybridMultilevel"/>
    <w:tmpl w:val="C3D680E0"/>
    <w:lvl w:ilvl="0" w:tplc="14C06218">
      <w:start w:val="6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56E5037"/>
    <w:multiLevelType w:val="hybridMultilevel"/>
    <w:tmpl w:val="B4E42A18"/>
    <w:lvl w:ilvl="0" w:tplc="F5FA248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5951794"/>
    <w:multiLevelType w:val="hybridMultilevel"/>
    <w:tmpl w:val="A0D0E70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9383196"/>
    <w:multiLevelType w:val="hybridMultilevel"/>
    <w:tmpl w:val="B0B2475A"/>
    <w:lvl w:ilvl="0" w:tplc="DA580D6E">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1B402439"/>
    <w:multiLevelType w:val="hybridMultilevel"/>
    <w:tmpl w:val="C6009F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4D708C"/>
    <w:multiLevelType w:val="hybridMultilevel"/>
    <w:tmpl w:val="A5F4EA12"/>
    <w:lvl w:ilvl="0" w:tplc="82B4ABE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83F3D88"/>
    <w:multiLevelType w:val="hybridMultilevel"/>
    <w:tmpl w:val="71B0E93A"/>
    <w:lvl w:ilvl="0" w:tplc="83724D06">
      <w:start w:val="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0894151"/>
    <w:multiLevelType w:val="hybridMultilevel"/>
    <w:tmpl w:val="251E4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384" w:hanging="360"/>
      </w:pPr>
      <w:rPr>
        <w:rFonts w:ascii="Courier New" w:hAnsi="Courier New" w:cs="Courier New" w:hint="default"/>
      </w:rPr>
    </w:lvl>
    <w:lvl w:ilvl="2" w:tplc="08130005" w:tentative="1">
      <w:start w:val="1"/>
      <w:numFmt w:val="bullet"/>
      <w:lvlText w:val=""/>
      <w:lvlJc w:val="left"/>
      <w:pPr>
        <w:ind w:left="1104" w:hanging="360"/>
      </w:pPr>
      <w:rPr>
        <w:rFonts w:ascii="Wingdings" w:hAnsi="Wingdings" w:hint="default"/>
      </w:rPr>
    </w:lvl>
    <w:lvl w:ilvl="3" w:tplc="08130001" w:tentative="1">
      <w:start w:val="1"/>
      <w:numFmt w:val="bullet"/>
      <w:lvlText w:val=""/>
      <w:lvlJc w:val="left"/>
      <w:pPr>
        <w:ind w:left="1824" w:hanging="360"/>
      </w:pPr>
      <w:rPr>
        <w:rFonts w:ascii="Symbol" w:hAnsi="Symbol" w:hint="default"/>
      </w:rPr>
    </w:lvl>
    <w:lvl w:ilvl="4" w:tplc="08130003" w:tentative="1">
      <w:start w:val="1"/>
      <w:numFmt w:val="bullet"/>
      <w:lvlText w:val="o"/>
      <w:lvlJc w:val="left"/>
      <w:pPr>
        <w:ind w:left="2544" w:hanging="360"/>
      </w:pPr>
      <w:rPr>
        <w:rFonts w:ascii="Courier New" w:hAnsi="Courier New" w:cs="Courier New" w:hint="default"/>
      </w:rPr>
    </w:lvl>
    <w:lvl w:ilvl="5" w:tplc="08130005" w:tentative="1">
      <w:start w:val="1"/>
      <w:numFmt w:val="bullet"/>
      <w:lvlText w:val=""/>
      <w:lvlJc w:val="left"/>
      <w:pPr>
        <w:ind w:left="3264" w:hanging="360"/>
      </w:pPr>
      <w:rPr>
        <w:rFonts w:ascii="Wingdings" w:hAnsi="Wingdings" w:hint="default"/>
      </w:rPr>
    </w:lvl>
    <w:lvl w:ilvl="6" w:tplc="08130001" w:tentative="1">
      <w:start w:val="1"/>
      <w:numFmt w:val="bullet"/>
      <w:lvlText w:val=""/>
      <w:lvlJc w:val="left"/>
      <w:pPr>
        <w:ind w:left="3984" w:hanging="360"/>
      </w:pPr>
      <w:rPr>
        <w:rFonts w:ascii="Symbol" w:hAnsi="Symbol" w:hint="default"/>
      </w:rPr>
    </w:lvl>
    <w:lvl w:ilvl="7" w:tplc="08130003" w:tentative="1">
      <w:start w:val="1"/>
      <w:numFmt w:val="bullet"/>
      <w:lvlText w:val="o"/>
      <w:lvlJc w:val="left"/>
      <w:pPr>
        <w:ind w:left="4704" w:hanging="360"/>
      </w:pPr>
      <w:rPr>
        <w:rFonts w:ascii="Courier New" w:hAnsi="Courier New" w:cs="Courier New" w:hint="default"/>
      </w:rPr>
    </w:lvl>
    <w:lvl w:ilvl="8" w:tplc="08130005" w:tentative="1">
      <w:start w:val="1"/>
      <w:numFmt w:val="bullet"/>
      <w:lvlText w:val=""/>
      <w:lvlJc w:val="left"/>
      <w:pPr>
        <w:ind w:left="5424" w:hanging="360"/>
      </w:pPr>
      <w:rPr>
        <w:rFonts w:ascii="Wingdings" w:hAnsi="Wingdings" w:hint="default"/>
      </w:rPr>
    </w:lvl>
  </w:abstractNum>
  <w:abstractNum w:abstractNumId="12" w15:restartNumberingAfterBreak="0">
    <w:nsid w:val="308F127E"/>
    <w:multiLevelType w:val="hybridMultilevel"/>
    <w:tmpl w:val="06B83032"/>
    <w:lvl w:ilvl="0" w:tplc="BF02221E">
      <w:numFmt w:val="bullet"/>
      <w:lvlText w:val="-"/>
      <w:lvlJc w:val="left"/>
      <w:pPr>
        <w:ind w:left="1776" w:hanging="360"/>
      </w:pPr>
      <w:rPr>
        <w:rFonts w:ascii="Calibri" w:eastAsiaTheme="minorHAnsi" w:hAnsi="Calibri"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353B5277"/>
    <w:multiLevelType w:val="hybridMultilevel"/>
    <w:tmpl w:val="F8461BDC"/>
    <w:lvl w:ilvl="0" w:tplc="203C2410">
      <w:start w:val="2"/>
      <w:numFmt w:val="bullet"/>
      <w:lvlText w:val=""/>
      <w:lvlJc w:val="left"/>
      <w:pPr>
        <w:ind w:left="720" w:hanging="360"/>
      </w:pPr>
      <w:rPr>
        <w:rFonts w:ascii="Wingdings" w:eastAsia="Times New Roman"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55E1460"/>
    <w:multiLevelType w:val="hybridMultilevel"/>
    <w:tmpl w:val="9968B8B6"/>
    <w:lvl w:ilvl="0" w:tplc="BF02221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24" w:hanging="360"/>
      </w:pPr>
      <w:rPr>
        <w:rFonts w:ascii="Courier New" w:hAnsi="Courier New" w:cs="Courier New" w:hint="default"/>
      </w:rPr>
    </w:lvl>
    <w:lvl w:ilvl="2" w:tplc="08130005" w:tentative="1">
      <w:start w:val="1"/>
      <w:numFmt w:val="bullet"/>
      <w:lvlText w:val=""/>
      <w:lvlJc w:val="left"/>
      <w:pPr>
        <w:ind w:left="744" w:hanging="360"/>
      </w:pPr>
      <w:rPr>
        <w:rFonts w:ascii="Wingdings" w:hAnsi="Wingdings" w:hint="default"/>
      </w:rPr>
    </w:lvl>
    <w:lvl w:ilvl="3" w:tplc="08130001" w:tentative="1">
      <w:start w:val="1"/>
      <w:numFmt w:val="bullet"/>
      <w:lvlText w:val=""/>
      <w:lvlJc w:val="left"/>
      <w:pPr>
        <w:ind w:left="1464" w:hanging="360"/>
      </w:pPr>
      <w:rPr>
        <w:rFonts w:ascii="Symbol" w:hAnsi="Symbol" w:hint="default"/>
      </w:rPr>
    </w:lvl>
    <w:lvl w:ilvl="4" w:tplc="08130003" w:tentative="1">
      <w:start w:val="1"/>
      <w:numFmt w:val="bullet"/>
      <w:lvlText w:val="o"/>
      <w:lvlJc w:val="left"/>
      <w:pPr>
        <w:ind w:left="2184" w:hanging="360"/>
      </w:pPr>
      <w:rPr>
        <w:rFonts w:ascii="Courier New" w:hAnsi="Courier New" w:cs="Courier New" w:hint="default"/>
      </w:rPr>
    </w:lvl>
    <w:lvl w:ilvl="5" w:tplc="08130005" w:tentative="1">
      <w:start w:val="1"/>
      <w:numFmt w:val="bullet"/>
      <w:lvlText w:val=""/>
      <w:lvlJc w:val="left"/>
      <w:pPr>
        <w:ind w:left="2904" w:hanging="360"/>
      </w:pPr>
      <w:rPr>
        <w:rFonts w:ascii="Wingdings" w:hAnsi="Wingdings" w:hint="default"/>
      </w:rPr>
    </w:lvl>
    <w:lvl w:ilvl="6" w:tplc="08130001" w:tentative="1">
      <w:start w:val="1"/>
      <w:numFmt w:val="bullet"/>
      <w:lvlText w:val=""/>
      <w:lvlJc w:val="left"/>
      <w:pPr>
        <w:ind w:left="3624" w:hanging="360"/>
      </w:pPr>
      <w:rPr>
        <w:rFonts w:ascii="Symbol" w:hAnsi="Symbol" w:hint="default"/>
      </w:rPr>
    </w:lvl>
    <w:lvl w:ilvl="7" w:tplc="08130003" w:tentative="1">
      <w:start w:val="1"/>
      <w:numFmt w:val="bullet"/>
      <w:lvlText w:val="o"/>
      <w:lvlJc w:val="left"/>
      <w:pPr>
        <w:ind w:left="4344" w:hanging="360"/>
      </w:pPr>
      <w:rPr>
        <w:rFonts w:ascii="Courier New" w:hAnsi="Courier New" w:cs="Courier New" w:hint="default"/>
      </w:rPr>
    </w:lvl>
    <w:lvl w:ilvl="8" w:tplc="08130005" w:tentative="1">
      <w:start w:val="1"/>
      <w:numFmt w:val="bullet"/>
      <w:lvlText w:val=""/>
      <w:lvlJc w:val="left"/>
      <w:pPr>
        <w:ind w:left="5064" w:hanging="360"/>
      </w:pPr>
      <w:rPr>
        <w:rFonts w:ascii="Wingdings" w:hAnsi="Wingdings" w:hint="default"/>
      </w:rPr>
    </w:lvl>
  </w:abstractNum>
  <w:abstractNum w:abstractNumId="15" w15:restartNumberingAfterBreak="0">
    <w:nsid w:val="36DA0DC2"/>
    <w:multiLevelType w:val="multilevel"/>
    <w:tmpl w:val="083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F00F5"/>
    <w:multiLevelType w:val="hybridMultilevel"/>
    <w:tmpl w:val="D8B666C0"/>
    <w:lvl w:ilvl="0" w:tplc="BF02221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24" w:hanging="360"/>
      </w:pPr>
      <w:rPr>
        <w:rFonts w:ascii="Courier New" w:hAnsi="Courier New" w:cs="Courier New" w:hint="default"/>
      </w:rPr>
    </w:lvl>
    <w:lvl w:ilvl="2" w:tplc="08130005" w:tentative="1">
      <w:start w:val="1"/>
      <w:numFmt w:val="bullet"/>
      <w:lvlText w:val=""/>
      <w:lvlJc w:val="left"/>
      <w:pPr>
        <w:ind w:left="744" w:hanging="360"/>
      </w:pPr>
      <w:rPr>
        <w:rFonts w:ascii="Wingdings" w:hAnsi="Wingdings" w:hint="default"/>
      </w:rPr>
    </w:lvl>
    <w:lvl w:ilvl="3" w:tplc="08130001" w:tentative="1">
      <w:start w:val="1"/>
      <w:numFmt w:val="bullet"/>
      <w:lvlText w:val=""/>
      <w:lvlJc w:val="left"/>
      <w:pPr>
        <w:ind w:left="1464" w:hanging="360"/>
      </w:pPr>
      <w:rPr>
        <w:rFonts w:ascii="Symbol" w:hAnsi="Symbol" w:hint="default"/>
      </w:rPr>
    </w:lvl>
    <w:lvl w:ilvl="4" w:tplc="08130003" w:tentative="1">
      <w:start w:val="1"/>
      <w:numFmt w:val="bullet"/>
      <w:lvlText w:val="o"/>
      <w:lvlJc w:val="left"/>
      <w:pPr>
        <w:ind w:left="2184" w:hanging="360"/>
      </w:pPr>
      <w:rPr>
        <w:rFonts w:ascii="Courier New" w:hAnsi="Courier New" w:cs="Courier New" w:hint="default"/>
      </w:rPr>
    </w:lvl>
    <w:lvl w:ilvl="5" w:tplc="08130005" w:tentative="1">
      <w:start w:val="1"/>
      <w:numFmt w:val="bullet"/>
      <w:lvlText w:val=""/>
      <w:lvlJc w:val="left"/>
      <w:pPr>
        <w:ind w:left="2904" w:hanging="360"/>
      </w:pPr>
      <w:rPr>
        <w:rFonts w:ascii="Wingdings" w:hAnsi="Wingdings" w:hint="default"/>
      </w:rPr>
    </w:lvl>
    <w:lvl w:ilvl="6" w:tplc="08130001" w:tentative="1">
      <w:start w:val="1"/>
      <w:numFmt w:val="bullet"/>
      <w:lvlText w:val=""/>
      <w:lvlJc w:val="left"/>
      <w:pPr>
        <w:ind w:left="3624" w:hanging="360"/>
      </w:pPr>
      <w:rPr>
        <w:rFonts w:ascii="Symbol" w:hAnsi="Symbol" w:hint="default"/>
      </w:rPr>
    </w:lvl>
    <w:lvl w:ilvl="7" w:tplc="08130003" w:tentative="1">
      <w:start w:val="1"/>
      <w:numFmt w:val="bullet"/>
      <w:lvlText w:val="o"/>
      <w:lvlJc w:val="left"/>
      <w:pPr>
        <w:ind w:left="4344" w:hanging="360"/>
      </w:pPr>
      <w:rPr>
        <w:rFonts w:ascii="Courier New" w:hAnsi="Courier New" w:cs="Courier New" w:hint="default"/>
      </w:rPr>
    </w:lvl>
    <w:lvl w:ilvl="8" w:tplc="08130005" w:tentative="1">
      <w:start w:val="1"/>
      <w:numFmt w:val="bullet"/>
      <w:lvlText w:val=""/>
      <w:lvlJc w:val="left"/>
      <w:pPr>
        <w:ind w:left="5064" w:hanging="360"/>
      </w:pPr>
      <w:rPr>
        <w:rFonts w:ascii="Wingdings" w:hAnsi="Wingdings" w:hint="default"/>
      </w:rPr>
    </w:lvl>
  </w:abstractNum>
  <w:abstractNum w:abstractNumId="17" w15:restartNumberingAfterBreak="0">
    <w:nsid w:val="3D371869"/>
    <w:multiLevelType w:val="hybridMultilevel"/>
    <w:tmpl w:val="6BB68CCC"/>
    <w:lvl w:ilvl="0" w:tplc="BF02221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24" w:hanging="360"/>
      </w:pPr>
      <w:rPr>
        <w:rFonts w:ascii="Courier New" w:hAnsi="Courier New" w:cs="Courier New" w:hint="default"/>
      </w:rPr>
    </w:lvl>
    <w:lvl w:ilvl="2" w:tplc="08130005" w:tentative="1">
      <w:start w:val="1"/>
      <w:numFmt w:val="bullet"/>
      <w:lvlText w:val=""/>
      <w:lvlJc w:val="left"/>
      <w:pPr>
        <w:ind w:left="744" w:hanging="360"/>
      </w:pPr>
      <w:rPr>
        <w:rFonts w:ascii="Wingdings" w:hAnsi="Wingdings" w:hint="default"/>
      </w:rPr>
    </w:lvl>
    <w:lvl w:ilvl="3" w:tplc="08130001" w:tentative="1">
      <w:start w:val="1"/>
      <w:numFmt w:val="bullet"/>
      <w:lvlText w:val=""/>
      <w:lvlJc w:val="left"/>
      <w:pPr>
        <w:ind w:left="1464" w:hanging="360"/>
      </w:pPr>
      <w:rPr>
        <w:rFonts w:ascii="Symbol" w:hAnsi="Symbol" w:hint="default"/>
      </w:rPr>
    </w:lvl>
    <w:lvl w:ilvl="4" w:tplc="08130003" w:tentative="1">
      <w:start w:val="1"/>
      <w:numFmt w:val="bullet"/>
      <w:lvlText w:val="o"/>
      <w:lvlJc w:val="left"/>
      <w:pPr>
        <w:ind w:left="2184" w:hanging="360"/>
      </w:pPr>
      <w:rPr>
        <w:rFonts w:ascii="Courier New" w:hAnsi="Courier New" w:cs="Courier New" w:hint="default"/>
      </w:rPr>
    </w:lvl>
    <w:lvl w:ilvl="5" w:tplc="08130005" w:tentative="1">
      <w:start w:val="1"/>
      <w:numFmt w:val="bullet"/>
      <w:lvlText w:val=""/>
      <w:lvlJc w:val="left"/>
      <w:pPr>
        <w:ind w:left="2904" w:hanging="360"/>
      </w:pPr>
      <w:rPr>
        <w:rFonts w:ascii="Wingdings" w:hAnsi="Wingdings" w:hint="default"/>
      </w:rPr>
    </w:lvl>
    <w:lvl w:ilvl="6" w:tplc="08130001" w:tentative="1">
      <w:start w:val="1"/>
      <w:numFmt w:val="bullet"/>
      <w:lvlText w:val=""/>
      <w:lvlJc w:val="left"/>
      <w:pPr>
        <w:ind w:left="3624" w:hanging="360"/>
      </w:pPr>
      <w:rPr>
        <w:rFonts w:ascii="Symbol" w:hAnsi="Symbol" w:hint="default"/>
      </w:rPr>
    </w:lvl>
    <w:lvl w:ilvl="7" w:tplc="08130003" w:tentative="1">
      <w:start w:val="1"/>
      <w:numFmt w:val="bullet"/>
      <w:lvlText w:val="o"/>
      <w:lvlJc w:val="left"/>
      <w:pPr>
        <w:ind w:left="4344" w:hanging="360"/>
      </w:pPr>
      <w:rPr>
        <w:rFonts w:ascii="Courier New" w:hAnsi="Courier New" w:cs="Courier New" w:hint="default"/>
      </w:rPr>
    </w:lvl>
    <w:lvl w:ilvl="8" w:tplc="08130005" w:tentative="1">
      <w:start w:val="1"/>
      <w:numFmt w:val="bullet"/>
      <w:lvlText w:val=""/>
      <w:lvlJc w:val="left"/>
      <w:pPr>
        <w:ind w:left="5064" w:hanging="360"/>
      </w:pPr>
      <w:rPr>
        <w:rFonts w:ascii="Wingdings" w:hAnsi="Wingdings" w:hint="default"/>
      </w:rPr>
    </w:lvl>
  </w:abstractNum>
  <w:abstractNum w:abstractNumId="18" w15:restartNumberingAfterBreak="0">
    <w:nsid w:val="425B4D2E"/>
    <w:multiLevelType w:val="hybridMultilevel"/>
    <w:tmpl w:val="633A1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091A81"/>
    <w:multiLevelType w:val="hybridMultilevel"/>
    <w:tmpl w:val="FFDE6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FA4384"/>
    <w:multiLevelType w:val="hybridMultilevel"/>
    <w:tmpl w:val="7DCCA35C"/>
    <w:lvl w:ilvl="0" w:tplc="BF02221E">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E612D56"/>
    <w:multiLevelType w:val="hybridMultilevel"/>
    <w:tmpl w:val="C3226F56"/>
    <w:lvl w:ilvl="0" w:tplc="0DBEB100">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775D36"/>
    <w:multiLevelType w:val="hybridMultilevel"/>
    <w:tmpl w:val="B5946B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591374"/>
    <w:multiLevelType w:val="hybridMultilevel"/>
    <w:tmpl w:val="B4E42A18"/>
    <w:lvl w:ilvl="0" w:tplc="F5FA248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D071316"/>
    <w:multiLevelType w:val="hybridMultilevel"/>
    <w:tmpl w:val="8E32B0D2"/>
    <w:lvl w:ilvl="0" w:tplc="F5FA24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F894A99"/>
    <w:multiLevelType w:val="hybridMultilevel"/>
    <w:tmpl w:val="02A264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2F2373D"/>
    <w:multiLevelType w:val="hybridMultilevel"/>
    <w:tmpl w:val="A8EAB7CA"/>
    <w:lvl w:ilvl="0" w:tplc="BF02221E">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732" w:hanging="360"/>
      </w:pPr>
      <w:rPr>
        <w:rFonts w:ascii="Courier New" w:hAnsi="Courier New" w:cs="Courier New" w:hint="default"/>
      </w:rPr>
    </w:lvl>
    <w:lvl w:ilvl="2" w:tplc="08130005" w:tentative="1">
      <w:start w:val="1"/>
      <w:numFmt w:val="bullet"/>
      <w:lvlText w:val=""/>
      <w:lvlJc w:val="left"/>
      <w:pPr>
        <w:ind w:left="1452" w:hanging="360"/>
      </w:pPr>
      <w:rPr>
        <w:rFonts w:ascii="Wingdings" w:hAnsi="Wingdings" w:hint="default"/>
      </w:rPr>
    </w:lvl>
    <w:lvl w:ilvl="3" w:tplc="08130001" w:tentative="1">
      <w:start w:val="1"/>
      <w:numFmt w:val="bullet"/>
      <w:lvlText w:val=""/>
      <w:lvlJc w:val="left"/>
      <w:pPr>
        <w:ind w:left="2172" w:hanging="360"/>
      </w:pPr>
      <w:rPr>
        <w:rFonts w:ascii="Symbol" w:hAnsi="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hint="default"/>
      </w:rPr>
    </w:lvl>
    <w:lvl w:ilvl="6" w:tplc="08130001" w:tentative="1">
      <w:start w:val="1"/>
      <w:numFmt w:val="bullet"/>
      <w:lvlText w:val=""/>
      <w:lvlJc w:val="left"/>
      <w:pPr>
        <w:ind w:left="4332" w:hanging="360"/>
      </w:pPr>
      <w:rPr>
        <w:rFonts w:ascii="Symbol" w:hAnsi="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hint="default"/>
      </w:rPr>
    </w:lvl>
  </w:abstractNum>
  <w:abstractNum w:abstractNumId="27" w15:restartNumberingAfterBreak="0">
    <w:nsid w:val="630A39CC"/>
    <w:multiLevelType w:val="hybridMultilevel"/>
    <w:tmpl w:val="1E4C906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07E6E0E"/>
    <w:multiLevelType w:val="hybridMultilevel"/>
    <w:tmpl w:val="5394EB6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9" w15:restartNumberingAfterBreak="0">
    <w:nsid w:val="74035B3C"/>
    <w:multiLevelType w:val="hybridMultilevel"/>
    <w:tmpl w:val="A65A35F6"/>
    <w:lvl w:ilvl="0" w:tplc="D1FADF52">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8245D9D"/>
    <w:multiLevelType w:val="hybridMultilevel"/>
    <w:tmpl w:val="0FF216E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B583A72"/>
    <w:multiLevelType w:val="hybridMultilevel"/>
    <w:tmpl w:val="B4E42A18"/>
    <w:lvl w:ilvl="0" w:tplc="F5FA24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9"/>
  </w:num>
  <w:num w:numId="3">
    <w:abstractNumId w:val="1"/>
  </w:num>
  <w:num w:numId="4">
    <w:abstractNumId w:val="12"/>
  </w:num>
  <w:num w:numId="5">
    <w:abstractNumId w:val="25"/>
  </w:num>
  <w:num w:numId="6">
    <w:abstractNumId w:val="19"/>
  </w:num>
  <w:num w:numId="7">
    <w:abstractNumId w:val="8"/>
  </w:num>
  <w:num w:numId="8">
    <w:abstractNumId w:val="30"/>
  </w:num>
  <w:num w:numId="9">
    <w:abstractNumId w:val="4"/>
  </w:num>
  <w:num w:numId="10">
    <w:abstractNumId w:val="22"/>
  </w:num>
  <w:num w:numId="11">
    <w:abstractNumId w:val="2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7"/>
  </w:num>
  <w:num w:numId="16">
    <w:abstractNumId w:val="14"/>
  </w:num>
  <w:num w:numId="17">
    <w:abstractNumId w:val="15"/>
  </w:num>
  <w:num w:numId="18">
    <w:abstractNumId w:val="26"/>
  </w:num>
  <w:num w:numId="19">
    <w:abstractNumId w:val="17"/>
  </w:num>
  <w:num w:numId="20">
    <w:abstractNumId w:val="16"/>
  </w:num>
  <w:num w:numId="21">
    <w:abstractNumId w:val="3"/>
  </w:num>
  <w:num w:numId="22">
    <w:abstractNumId w:val="11"/>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31"/>
  </w:num>
  <w:num w:numId="28">
    <w:abstractNumId w:val="23"/>
  </w:num>
  <w:num w:numId="29">
    <w:abstractNumId w:val="2"/>
  </w:num>
  <w:num w:numId="30">
    <w:abstractNumId w:val="18"/>
  </w:num>
  <w:num w:numId="31">
    <w:abstractNumId w:val="9"/>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4"/>
    <w:rsid w:val="00013A3C"/>
    <w:rsid w:val="000168EE"/>
    <w:rsid w:val="00016A33"/>
    <w:rsid w:val="00024E5A"/>
    <w:rsid w:val="00051B1E"/>
    <w:rsid w:val="00054A13"/>
    <w:rsid w:val="00092158"/>
    <w:rsid w:val="000F3FD9"/>
    <w:rsid w:val="00123400"/>
    <w:rsid w:val="0018003F"/>
    <w:rsid w:val="001B0021"/>
    <w:rsid w:val="001B2DDF"/>
    <w:rsid w:val="001C4983"/>
    <w:rsid w:val="002067FD"/>
    <w:rsid w:val="00214F9C"/>
    <w:rsid w:val="002251A9"/>
    <w:rsid w:val="00234CFD"/>
    <w:rsid w:val="00253AD8"/>
    <w:rsid w:val="0027300A"/>
    <w:rsid w:val="002742FA"/>
    <w:rsid w:val="0028237C"/>
    <w:rsid w:val="00286E2A"/>
    <w:rsid w:val="002D22C2"/>
    <w:rsid w:val="002D2BE3"/>
    <w:rsid w:val="002E62AA"/>
    <w:rsid w:val="003015F6"/>
    <w:rsid w:val="003118E5"/>
    <w:rsid w:val="00326993"/>
    <w:rsid w:val="00334DC5"/>
    <w:rsid w:val="003536A3"/>
    <w:rsid w:val="00361709"/>
    <w:rsid w:val="003714C6"/>
    <w:rsid w:val="003A57EF"/>
    <w:rsid w:val="003B67D1"/>
    <w:rsid w:val="003E5361"/>
    <w:rsid w:val="003F3111"/>
    <w:rsid w:val="004002CE"/>
    <w:rsid w:val="00403C2B"/>
    <w:rsid w:val="00431BEB"/>
    <w:rsid w:val="00453920"/>
    <w:rsid w:val="00474511"/>
    <w:rsid w:val="00486347"/>
    <w:rsid w:val="004A3BE5"/>
    <w:rsid w:val="004C42E9"/>
    <w:rsid w:val="004C475C"/>
    <w:rsid w:val="004C6EC0"/>
    <w:rsid w:val="004E7FE2"/>
    <w:rsid w:val="004F16E2"/>
    <w:rsid w:val="005135DD"/>
    <w:rsid w:val="00523EBC"/>
    <w:rsid w:val="00584497"/>
    <w:rsid w:val="005A4914"/>
    <w:rsid w:val="006125D7"/>
    <w:rsid w:val="00617B70"/>
    <w:rsid w:val="00640322"/>
    <w:rsid w:val="00663F7F"/>
    <w:rsid w:val="00665C5D"/>
    <w:rsid w:val="006710FE"/>
    <w:rsid w:val="00693865"/>
    <w:rsid w:val="006B06DE"/>
    <w:rsid w:val="006B3C70"/>
    <w:rsid w:val="006B4C59"/>
    <w:rsid w:val="007255E8"/>
    <w:rsid w:val="00742602"/>
    <w:rsid w:val="00757DDC"/>
    <w:rsid w:val="00773B7C"/>
    <w:rsid w:val="00787FF1"/>
    <w:rsid w:val="0079652B"/>
    <w:rsid w:val="007A6BA0"/>
    <w:rsid w:val="007D6748"/>
    <w:rsid w:val="007F5FAD"/>
    <w:rsid w:val="00800EA5"/>
    <w:rsid w:val="0084685E"/>
    <w:rsid w:val="00855563"/>
    <w:rsid w:val="008A7197"/>
    <w:rsid w:val="008B25E2"/>
    <w:rsid w:val="008C364E"/>
    <w:rsid w:val="008D73B2"/>
    <w:rsid w:val="00955885"/>
    <w:rsid w:val="00971E3E"/>
    <w:rsid w:val="0098298A"/>
    <w:rsid w:val="00997440"/>
    <w:rsid w:val="009A7EF9"/>
    <w:rsid w:val="009B6D09"/>
    <w:rsid w:val="009C0198"/>
    <w:rsid w:val="009C7464"/>
    <w:rsid w:val="00A235E2"/>
    <w:rsid w:val="00A41131"/>
    <w:rsid w:val="00A44092"/>
    <w:rsid w:val="00A57493"/>
    <w:rsid w:val="00A75909"/>
    <w:rsid w:val="00A90D1E"/>
    <w:rsid w:val="00AC5B02"/>
    <w:rsid w:val="00AE5C7E"/>
    <w:rsid w:val="00AE5E39"/>
    <w:rsid w:val="00B20330"/>
    <w:rsid w:val="00B461AB"/>
    <w:rsid w:val="00B930FD"/>
    <w:rsid w:val="00BA2BFF"/>
    <w:rsid w:val="00BC7364"/>
    <w:rsid w:val="00C82BBB"/>
    <w:rsid w:val="00CB5981"/>
    <w:rsid w:val="00CC5FB5"/>
    <w:rsid w:val="00CD26B9"/>
    <w:rsid w:val="00CF3E94"/>
    <w:rsid w:val="00D1727F"/>
    <w:rsid w:val="00D40140"/>
    <w:rsid w:val="00D80C59"/>
    <w:rsid w:val="00DA6A61"/>
    <w:rsid w:val="00DB7930"/>
    <w:rsid w:val="00DC5320"/>
    <w:rsid w:val="00DE37BD"/>
    <w:rsid w:val="00DF3DA6"/>
    <w:rsid w:val="00E409F2"/>
    <w:rsid w:val="00E4155D"/>
    <w:rsid w:val="00E4479F"/>
    <w:rsid w:val="00E55D44"/>
    <w:rsid w:val="00E91048"/>
    <w:rsid w:val="00EA1778"/>
    <w:rsid w:val="00EF1E22"/>
    <w:rsid w:val="00F44898"/>
    <w:rsid w:val="00F46276"/>
    <w:rsid w:val="00F865B6"/>
    <w:rsid w:val="00FB0E80"/>
    <w:rsid w:val="00FE2AB0"/>
    <w:rsid w:val="00FF380E"/>
    <w:rsid w:val="00FF6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05C4"/>
  <w15:chartTrackingRefBased/>
  <w15:docId w15:val="{BC0DF712-FEA6-4A77-B003-9C170163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7464"/>
  </w:style>
  <w:style w:type="paragraph" w:styleId="Kop1">
    <w:name w:val="heading 1"/>
    <w:basedOn w:val="Standaard"/>
    <w:link w:val="Kop1Char"/>
    <w:uiPriority w:val="9"/>
    <w:qFormat/>
    <w:rsid w:val="00CB5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B598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464"/>
    <w:pPr>
      <w:ind w:left="720"/>
      <w:contextualSpacing/>
    </w:pPr>
  </w:style>
  <w:style w:type="character" w:styleId="Hyperlink">
    <w:name w:val="Hyperlink"/>
    <w:basedOn w:val="Standaardalinea-lettertype"/>
    <w:uiPriority w:val="99"/>
    <w:unhideWhenUsed/>
    <w:rsid w:val="00855563"/>
    <w:rPr>
      <w:color w:val="0563C1"/>
      <w:u w:val="single"/>
    </w:rPr>
  </w:style>
  <w:style w:type="table" w:styleId="Tabelraster">
    <w:name w:val="Table Grid"/>
    <w:basedOn w:val="Standaardtabel"/>
    <w:uiPriority w:val="39"/>
    <w:rsid w:val="005A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787FF1"/>
    <w:rPr>
      <w:b/>
      <w:bCs/>
    </w:rPr>
  </w:style>
  <w:style w:type="character" w:customStyle="1" w:styleId="Kop1Char">
    <w:name w:val="Kop 1 Char"/>
    <w:basedOn w:val="Standaardalinea-lettertype"/>
    <w:link w:val="Kop1"/>
    <w:uiPriority w:val="9"/>
    <w:rsid w:val="00CB5981"/>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B5981"/>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CB59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0168EE"/>
    <w:pPr>
      <w:spacing w:after="0" w:line="240" w:lineRule="auto"/>
    </w:pPr>
  </w:style>
  <w:style w:type="character" w:styleId="Onopgelostemelding">
    <w:name w:val="Unresolved Mention"/>
    <w:basedOn w:val="Standaardalinea-lettertype"/>
    <w:uiPriority w:val="99"/>
    <w:semiHidden/>
    <w:unhideWhenUsed/>
    <w:rsid w:val="00693865"/>
    <w:rPr>
      <w:color w:val="808080"/>
      <w:shd w:val="clear" w:color="auto" w:fill="E6E6E6"/>
    </w:rPr>
  </w:style>
  <w:style w:type="paragraph" w:styleId="Ballontekst">
    <w:name w:val="Balloon Text"/>
    <w:basedOn w:val="Standaard"/>
    <w:link w:val="BallontekstChar"/>
    <w:uiPriority w:val="99"/>
    <w:semiHidden/>
    <w:unhideWhenUsed/>
    <w:rsid w:val="004C42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42E9"/>
    <w:rPr>
      <w:rFonts w:ascii="Segoe UI" w:hAnsi="Segoe UI" w:cs="Segoe UI"/>
      <w:sz w:val="18"/>
      <w:szCs w:val="18"/>
    </w:rPr>
  </w:style>
  <w:style w:type="paragraph" w:styleId="Koptekst">
    <w:name w:val="header"/>
    <w:basedOn w:val="Standaard"/>
    <w:link w:val="KoptekstChar"/>
    <w:uiPriority w:val="99"/>
    <w:unhideWhenUsed/>
    <w:rsid w:val="006B3C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B3C70"/>
  </w:style>
  <w:style w:type="paragraph" w:styleId="Voettekst">
    <w:name w:val="footer"/>
    <w:basedOn w:val="Standaard"/>
    <w:link w:val="VoettekstChar"/>
    <w:uiPriority w:val="99"/>
    <w:unhideWhenUsed/>
    <w:rsid w:val="006B3C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B3C70"/>
  </w:style>
  <w:style w:type="paragraph" w:customStyle="1" w:styleId="Default">
    <w:name w:val="Default"/>
    <w:rsid w:val="00955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851">
      <w:bodyDiv w:val="1"/>
      <w:marLeft w:val="0"/>
      <w:marRight w:val="0"/>
      <w:marTop w:val="0"/>
      <w:marBottom w:val="0"/>
      <w:divBdr>
        <w:top w:val="none" w:sz="0" w:space="0" w:color="auto"/>
        <w:left w:val="none" w:sz="0" w:space="0" w:color="auto"/>
        <w:bottom w:val="none" w:sz="0" w:space="0" w:color="auto"/>
        <w:right w:val="none" w:sz="0" w:space="0" w:color="auto"/>
      </w:divBdr>
    </w:div>
    <w:div w:id="780495529">
      <w:bodyDiv w:val="1"/>
      <w:marLeft w:val="0"/>
      <w:marRight w:val="0"/>
      <w:marTop w:val="0"/>
      <w:marBottom w:val="0"/>
      <w:divBdr>
        <w:top w:val="none" w:sz="0" w:space="0" w:color="auto"/>
        <w:left w:val="none" w:sz="0" w:space="0" w:color="auto"/>
        <w:bottom w:val="none" w:sz="0" w:space="0" w:color="auto"/>
        <w:right w:val="none" w:sz="0" w:space="0" w:color="auto"/>
      </w:divBdr>
      <w:divsChild>
        <w:div w:id="228150112">
          <w:marLeft w:val="0"/>
          <w:marRight w:val="0"/>
          <w:marTop w:val="0"/>
          <w:marBottom w:val="0"/>
          <w:divBdr>
            <w:top w:val="none" w:sz="0" w:space="0" w:color="auto"/>
            <w:left w:val="none" w:sz="0" w:space="0" w:color="auto"/>
            <w:bottom w:val="none" w:sz="0" w:space="0" w:color="auto"/>
            <w:right w:val="none" w:sz="0" w:space="0" w:color="auto"/>
          </w:divBdr>
          <w:divsChild>
            <w:div w:id="1453787674">
              <w:marLeft w:val="0"/>
              <w:marRight w:val="0"/>
              <w:marTop w:val="300"/>
              <w:marBottom w:val="0"/>
              <w:divBdr>
                <w:top w:val="none" w:sz="0" w:space="0" w:color="auto"/>
                <w:left w:val="none" w:sz="0" w:space="0" w:color="auto"/>
                <w:bottom w:val="none" w:sz="0" w:space="0" w:color="auto"/>
                <w:right w:val="none" w:sz="0" w:space="0" w:color="auto"/>
              </w:divBdr>
              <w:divsChild>
                <w:div w:id="179710247">
                  <w:marLeft w:val="0"/>
                  <w:marRight w:val="0"/>
                  <w:marTop w:val="0"/>
                  <w:marBottom w:val="0"/>
                  <w:divBdr>
                    <w:top w:val="none" w:sz="0" w:space="0" w:color="auto"/>
                    <w:left w:val="none" w:sz="0" w:space="0" w:color="auto"/>
                    <w:bottom w:val="none" w:sz="0" w:space="0" w:color="auto"/>
                    <w:right w:val="none" w:sz="0" w:space="0" w:color="auto"/>
                  </w:divBdr>
                  <w:divsChild>
                    <w:div w:id="952128391">
                      <w:marLeft w:val="0"/>
                      <w:marRight w:val="0"/>
                      <w:marTop w:val="0"/>
                      <w:marBottom w:val="0"/>
                      <w:divBdr>
                        <w:top w:val="none" w:sz="0" w:space="0" w:color="auto"/>
                        <w:left w:val="none" w:sz="0" w:space="0" w:color="auto"/>
                        <w:bottom w:val="none" w:sz="0" w:space="0" w:color="auto"/>
                        <w:right w:val="none" w:sz="0" w:space="0" w:color="auto"/>
                      </w:divBdr>
                      <w:divsChild>
                        <w:div w:id="40790095">
                          <w:marLeft w:val="0"/>
                          <w:marRight w:val="0"/>
                          <w:marTop w:val="0"/>
                          <w:marBottom w:val="0"/>
                          <w:divBdr>
                            <w:top w:val="none" w:sz="0" w:space="0" w:color="auto"/>
                            <w:left w:val="none" w:sz="0" w:space="0" w:color="auto"/>
                            <w:bottom w:val="none" w:sz="0" w:space="0" w:color="auto"/>
                            <w:right w:val="none" w:sz="0" w:space="0" w:color="auto"/>
                          </w:divBdr>
                          <w:divsChild>
                            <w:div w:id="979383263">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sChild>
                                    <w:div w:id="1288313377">
                                      <w:marLeft w:val="0"/>
                                      <w:marRight w:val="0"/>
                                      <w:marTop w:val="0"/>
                                      <w:marBottom w:val="0"/>
                                      <w:divBdr>
                                        <w:top w:val="none" w:sz="0" w:space="0" w:color="auto"/>
                                        <w:left w:val="none" w:sz="0" w:space="0" w:color="auto"/>
                                        <w:bottom w:val="none" w:sz="0" w:space="0" w:color="auto"/>
                                        <w:right w:val="none" w:sz="0" w:space="0" w:color="auto"/>
                                      </w:divBdr>
                                      <w:divsChild>
                                        <w:div w:id="569316275">
                                          <w:marLeft w:val="0"/>
                                          <w:marRight w:val="0"/>
                                          <w:marTop w:val="0"/>
                                          <w:marBottom w:val="0"/>
                                          <w:divBdr>
                                            <w:top w:val="none" w:sz="0" w:space="0" w:color="auto"/>
                                            <w:left w:val="none" w:sz="0" w:space="0" w:color="auto"/>
                                            <w:bottom w:val="none" w:sz="0" w:space="0" w:color="auto"/>
                                            <w:right w:val="none" w:sz="0" w:space="0" w:color="auto"/>
                                          </w:divBdr>
                                          <w:divsChild>
                                            <w:div w:id="1903756769">
                                              <w:marLeft w:val="0"/>
                                              <w:marRight w:val="0"/>
                                              <w:marTop w:val="0"/>
                                              <w:marBottom w:val="450"/>
                                              <w:divBdr>
                                                <w:top w:val="single" w:sz="6" w:space="16" w:color="EBEBEB"/>
                                                <w:left w:val="single" w:sz="6" w:space="11" w:color="EBEBEB"/>
                                                <w:bottom w:val="none" w:sz="0" w:space="11" w:color="auto"/>
                                                <w:right w:val="single" w:sz="6" w:space="11" w:color="EBEBEB"/>
                                              </w:divBdr>
                                              <w:divsChild>
                                                <w:div w:id="1025904424">
                                                  <w:marLeft w:val="0"/>
                                                  <w:marRight w:val="0"/>
                                                  <w:marTop w:val="0"/>
                                                  <w:marBottom w:val="0"/>
                                                  <w:divBdr>
                                                    <w:top w:val="none" w:sz="0" w:space="0" w:color="auto"/>
                                                    <w:left w:val="none" w:sz="0" w:space="0" w:color="auto"/>
                                                    <w:bottom w:val="none" w:sz="0" w:space="0" w:color="auto"/>
                                                    <w:right w:val="none" w:sz="0" w:space="0" w:color="auto"/>
                                                  </w:divBdr>
                                                  <w:divsChild>
                                                    <w:div w:id="849753620">
                                                      <w:marLeft w:val="0"/>
                                                      <w:marRight w:val="0"/>
                                                      <w:marTop w:val="0"/>
                                                      <w:marBottom w:val="0"/>
                                                      <w:divBdr>
                                                        <w:top w:val="none" w:sz="0" w:space="0" w:color="auto"/>
                                                        <w:left w:val="none" w:sz="0" w:space="0" w:color="auto"/>
                                                        <w:bottom w:val="none" w:sz="0" w:space="0" w:color="auto"/>
                                                        <w:right w:val="none" w:sz="0" w:space="0" w:color="auto"/>
                                                      </w:divBdr>
                                                      <w:divsChild>
                                                        <w:div w:id="1687904618">
                                                          <w:marLeft w:val="0"/>
                                                          <w:marRight w:val="0"/>
                                                          <w:marTop w:val="0"/>
                                                          <w:marBottom w:val="0"/>
                                                          <w:divBdr>
                                                            <w:top w:val="none" w:sz="0" w:space="0" w:color="auto"/>
                                                            <w:left w:val="none" w:sz="0" w:space="0" w:color="auto"/>
                                                            <w:bottom w:val="none" w:sz="0" w:space="0" w:color="auto"/>
                                                            <w:right w:val="none" w:sz="0" w:space="0" w:color="auto"/>
                                                          </w:divBdr>
                                                          <w:divsChild>
                                                            <w:div w:id="1054280203">
                                                              <w:marLeft w:val="0"/>
                                                              <w:marRight w:val="0"/>
                                                              <w:marTop w:val="0"/>
                                                              <w:marBottom w:val="0"/>
                                                              <w:divBdr>
                                                                <w:top w:val="none" w:sz="0" w:space="0" w:color="auto"/>
                                                                <w:left w:val="none" w:sz="0" w:space="0" w:color="auto"/>
                                                                <w:bottom w:val="none" w:sz="0" w:space="0" w:color="auto"/>
                                                                <w:right w:val="none" w:sz="0" w:space="0" w:color="auto"/>
                                                              </w:divBdr>
                                                              <w:divsChild>
                                                                <w:div w:id="17790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013361">
      <w:bodyDiv w:val="1"/>
      <w:marLeft w:val="0"/>
      <w:marRight w:val="0"/>
      <w:marTop w:val="0"/>
      <w:marBottom w:val="0"/>
      <w:divBdr>
        <w:top w:val="none" w:sz="0" w:space="0" w:color="auto"/>
        <w:left w:val="none" w:sz="0" w:space="0" w:color="auto"/>
        <w:bottom w:val="none" w:sz="0" w:space="0" w:color="auto"/>
        <w:right w:val="none" w:sz="0" w:space="0" w:color="auto"/>
      </w:divBdr>
    </w:div>
    <w:div w:id="989596216">
      <w:bodyDiv w:val="1"/>
      <w:marLeft w:val="0"/>
      <w:marRight w:val="0"/>
      <w:marTop w:val="0"/>
      <w:marBottom w:val="0"/>
      <w:divBdr>
        <w:top w:val="none" w:sz="0" w:space="0" w:color="auto"/>
        <w:left w:val="none" w:sz="0" w:space="0" w:color="auto"/>
        <w:bottom w:val="none" w:sz="0" w:space="0" w:color="auto"/>
        <w:right w:val="none" w:sz="0" w:space="0" w:color="auto"/>
      </w:divBdr>
    </w:div>
    <w:div w:id="1353266148">
      <w:bodyDiv w:val="1"/>
      <w:marLeft w:val="0"/>
      <w:marRight w:val="0"/>
      <w:marTop w:val="0"/>
      <w:marBottom w:val="0"/>
      <w:divBdr>
        <w:top w:val="none" w:sz="0" w:space="0" w:color="auto"/>
        <w:left w:val="none" w:sz="0" w:space="0" w:color="auto"/>
        <w:bottom w:val="none" w:sz="0" w:space="0" w:color="auto"/>
        <w:right w:val="none" w:sz="0" w:space="0" w:color="auto"/>
      </w:divBdr>
    </w:div>
    <w:div w:id="1528174997">
      <w:bodyDiv w:val="1"/>
      <w:marLeft w:val="0"/>
      <w:marRight w:val="0"/>
      <w:marTop w:val="0"/>
      <w:marBottom w:val="0"/>
      <w:divBdr>
        <w:top w:val="none" w:sz="0" w:space="0" w:color="auto"/>
        <w:left w:val="none" w:sz="0" w:space="0" w:color="auto"/>
        <w:bottom w:val="none" w:sz="0" w:space="0" w:color="auto"/>
        <w:right w:val="none" w:sz="0" w:space="0" w:color="auto"/>
      </w:divBdr>
    </w:div>
    <w:div w:id="18632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anderen.be/nl/publicaties/detail/hoe-haal-ik-mijn-diploma-secundair-onderw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5</Pages>
  <Words>1781</Words>
  <Characters>9800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Luc Top</cp:lastModifiedBy>
  <cp:revision>80</cp:revision>
  <cp:lastPrinted>2018-05-22T05:46:00Z</cp:lastPrinted>
  <dcterms:created xsi:type="dcterms:W3CDTF">2018-02-02T19:14:00Z</dcterms:created>
  <dcterms:modified xsi:type="dcterms:W3CDTF">2018-10-10T07:57:00Z</dcterms:modified>
</cp:coreProperties>
</file>